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0FA" w:rsidRPr="00E06A97" w:rsidRDefault="007300FA" w:rsidP="007300FA">
      <w:pPr>
        <w:tabs>
          <w:tab w:val="center" w:pos="7088"/>
        </w:tabs>
        <w:spacing w:before="40" w:after="40" w:line="264" w:lineRule="auto"/>
        <w:ind w:firstLine="425"/>
        <w:jc w:val="center"/>
        <w:rPr>
          <w:rFonts w:eastAsia="Times New Roman"/>
          <w:b/>
          <w:bCs/>
          <w:sz w:val="28"/>
          <w:szCs w:val="26"/>
          <w:lang w:val="pt-BR"/>
        </w:rPr>
      </w:pPr>
      <w:r w:rsidRPr="00E06A97">
        <w:rPr>
          <w:rFonts w:eastAsia="Times New Roman"/>
          <w:b/>
          <w:bCs/>
          <w:sz w:val="28"/>
          <w:szCs w:val="26"/>
          <w:lang w:val="pt-BR"/>
        </w:rPr>
        <w:t>CHƯƠNG TRÌNH MÔN HỌC</w:t>
      </w:r>
    </w:p>
    <w:p w:rsidR="007300FA" w:rsidRPr="00E06A97" w:rsidRDefault="007300FA" w:rsidP="007300FA">
      <w:pPr>
        <w:spacing w:before="40" w:after="40" w:line="264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300FA" w:rsidRPr="00E06A97" w:rsidRDefault="007300FA" w:rsidP="007300FA">
      <w:pPr>
        <w:spacing w:before="40" w:after="40" w:line="264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  <w:r w:rsidRPr="00E06A97">
        <w:rPr>
          <w:rFonts w:eastAsia="Times New Roman"/>
          <w:b/>
          <w:bCs/>
          <w:szCs w:val="26"/>
          <w:lang w:val="pt-BR"/>
        </w:rPr>
        <w:t>Tên môn học</w:t>
      </w:r>
      <w:r w:rsidRPr="00E06A97">
        <w:rPr>
          <w:rFonts w:eastAsia="Times New Roman"/>
          <w:b/>
          <w:szCs w:val="26"/>
          <w:lang w:val="pt-BR"/>
        </w:rPr>
        <w:t>: Tổ chức sự kiện</w:t>
      </w:r>
    </w:p>
    <w:p w:rsidR="007300FA" w:rsidRPr="00E06A97" w:rsidRDefault="007300FA" w:rsidP="007300FA">
      <w:pPr>
        <w:spacing w:before="40" w:after="40" w:line="264" w:lineRule="auto"/>
        <w:jc w:val="both"/>
        <w:outlineLvl w:val="0"/>
        <w:rPr>
          <w:rFonts w:eastAsia="Times New Roman"/>
          <w:szCs w:val="26"/>
          <w:lang w:val="pt-BR"/>
        </w:rPr>
      </w:pPr>
      <w:r w:rsidRPr="00E06A97">
        <w:rPr>
          <w:rFonts w:eastAsia="Times New Roman"/>
          <w:b/>
          <w:bCs/>
          <w:szCs w:val="26"/>
          <w:lang w:val="pt-BR"/>
        </w:rPr>
        <w:t>Mã môn học</w:t>
      </w:r>
      <w:r w:rsidRPr="00E06A97">
        <w:rPr>
          <w:rFonts w:eastAsia="Times New Roman"/>
          <w:szCs w:val="26"/>
          <w:lang w:val="pt-BR"/>
        </w:rPr>
        <w:t>: KTC1205</w:t>
      </w:r>
    </w:p>
    <w:p w:rsidR="007300FA" w:rsidRPr="00E06A97" w:rsidRDefault="007300FA" w:rsidP="007300FA">
      <w:pPr>
        <w:spacing w:before="40" w:after="40" w:line="264" w:lineRule="auto"/>
        <w:jc w:val="both"/>
        <w:rPr>
          <w:rFonts w:eastAsia="Times New Roman"/>
          <w:szCs w:val="26"/>
          <w:lang w:val="pt-BR"/>
        </w:rPr>
      </w:pPr>
      <w:r w:rsidRPr="00E06A97">
        <w:rPr>
          <w:rFonts w:eastAsia="Times New Roman"/>
          <w:b/>
          <w:bCs/>
          <w:szCs w:val="26"/>
          <w:lang w:val="pt-BR"/>
        </w:rPr>
        <w:t xml:space="preserve">Thời gian thực hiện môn học: </w:t>
      </w:r>
      <w:r w:rsidRPr="00E06A97">
        <w:rPr>
          <w:rFonts w:eastAsia="Times New Roman"/>
          <w:bCs/>
          <w:szCs w:val="26"/>
          <w:lang w:val="pt-BR"/>
        </w:rPr>
        <w:t>30 giờ; (Lý thuyết: 28 giờ; Thực hành, thực tập, thí nghiệm, thảo luận, bài tập: 00 giờ; Kiểm tra: 2 giờ)</w:t>
      </w:r>
    </w:p>
    <w:p w:rsidR="007300FA" w:rsidRPr="00E06A97" w:rsidRDefault="007300FA" w:rsidP="007300FA">
      <w:pPr>
        <w:tabs>
          <w:tab w:val="left" w:pos="397"/>
        </w:tabs>
        <w:spacing w:before="40" w:after="40" w:line="264" w:lineRule="auto"/>
        <w:ind w:left="170" w:hanging="170"/>
        <w:jc w:val="both"/>
        <w:rPr>
          <w:rFonts w:eastAsia="Times New Roman"/>
          <w:b/>
          <w:bCs/>
          <w:szCs w:val="26"/>
          <w:lang w:val="pt-BR"/>
        </w:rPr>
      </w:pPr>
      <w:r w:rsidRPr="00E06A97">
        <w:rPr>
          <w:rFonts w:eastAsia="Times New Roman"/>
          <w:b/>
          <w:bCs/>
          <w:szCs w:val="26"/>
          <w:lang w:val="pt-BR"/>
        </w:rPr>
        <w:t>I. Vị trí, tính chất của môn học:</w:t>
      </w:r>
    </w:p>
    <w:p w:rsidR="007300FA" w:rsidRPr="00E06A97" w:rsidRDefault="007300FA" w:rsidP="007300FA">
      <w:pPr>
        <w:numPr>
          <w:ilvl w:val="0"/>
          <w:numId w:val="1"/>
        </w:numPr>
        <w:tabs>
          <w:tab w:val="left" w:pos="709"/>
        </w:tabs>
        <w:spacing w:before="40" w:after="40" w:line="264" w:lineRule="auto"/>
        <w:ind w:left="0" w:firstLine="426"/>
        <w:jc w:val="both"/>
        <w:rPr>
          <w:rFonts w:eastAsia="Times New Roman"/>
          <w:bCs/>
          <w:szCs w:val="26"/>
          <w:lang w:val="pt-BR"/>
        </w:rPr>
      </w:pPr>
      <w:r w:rsidRPr="00E06A97">
        <w:rPr>
          <w:rFonts w:eastAsia="Times New Roman"/>
          <w:bCs/>
          <w:szCs w:val="26"/>
          <w:lang w:val="pt-BR"/>
        </w:rPr>
        <w:t xml:space="preserve">Vị trí: </w:t>
      </w:r>
    </w:p>
    <w:p w:rsidR="007300FA" w:rsidRPr="00E06A97" w:rsidRDefault="007300FA" w:rsidP="007300FA">
      <w:pPr>
        <w:tabs>
          <w:tab w:val="left" w:pos="709"/>
        </w:tabs>
        <w:spacing w:before="40" w:after="40" w:line="264" w:lineRule="auto"/>
        <w:ind w:left="426" w:firstLine="384"/>
        <w:jc w:val="both"/>
        <w:rPr>
          <w:rFonts w:eastAsia="Times New Roman"/>
          <w:bCs/>
          <w:szCs w:val="26"/>
          <w:lang w:val="pt-BR"/>
        </w:rPr>
      </w:pPr>
      <w:r w:rsidRPr="00E06A97">
        <w:rPr>
          <w:rFonts w:eastAsia="Times New Roman"/>
          <w:bCs/>
          <w:szCs w:val="26"/>
          <w:lang w:val="pt-BR"/>
        </w:rPr>
        <w:t xml:space="preserve">+ </w:t>
      </w:r>
      <w:r w:rsidRPr="00E06A97">
        <w:rPr>
          <w:szCs w:val="26"/>
          <w:lang w:val="pt-BR"/>
        </w:rPr>
        <w:t>Tổ chức sự kiện là môn học thuộc nhóm các môn học chuyên môn trong chương trình đào tạo ngành Quản trị nhà hàng</w:t>
      </w:r>
    </w:p>
    <w:p w:rsidR="007300FA" w:rsidRPr="00E06A97" w:rsidRDefault="007300FA" w:rsidP="007300FA">
      <w:pPr>
        <w:numPr>
          <w:ilvl w:val="0"/>
          <w:numId w:val="1"/>
        </w:numPr>
        <w:tabs>
          <w:tab w:val="left" w:pos="709"/>
        </w:tabs>
        <w:spacing w:before="40" w:after="40" w:line="264" w:lineRule="auto"/>
        <w:ind w:left="0" w:firstLine="426"/>
        <w:jc w:val="both"/>
        <w:rPr>
          <w:rFonts w:eastAsia="Times New Roman"/>
          <w:bCs/>
          <w:szCs w:val="26"/>
          <w:lang w:val="pt-BR"/>
        </w:rPr>
      </w:pPr>
      <w:r w:rsidRPr="00E06A97">
        <w:rPr>
          <w:rFonts w:eastAsia="Times New Roman"/>
          <w:bCs/>
          <w:szCs w:val="26"/>
          <w:lang w:val="pt-BR"/>
        </w:rPr>
        <w:t>Tính chất:</w:t>
      </w:r>
    </w:p>
    <w:p w:rsidR="007300FA" w:rsidRPr="00E06A97" w:rsidRDefault="007300FA" w:rsidP="007300FA">
      <w:pPr>
        <w:widowControl w:val="0"/>
        <w:tabs>
          <w:tab w:val="left" w:pos="720"/>
        </w:tabs>
        <w:spacing w:before="40" w:after="40" w:line="264" w:lineRule="auto"/>
        <w:ind w:left="862"/>
        <w:jc w:val="both"/>
        <w:rPr>
          <w:szCs w:val="26"/>
          <w:lang w:val="pt-BR"/>
        </w:rPr>
      </w:pPr>
      <w:r w:rsidRPr="00E06A97">
        <w:rPr>
          <w:szCs w:val="26"/>
          <w:lang w:val="pt-BR"/>
        </w:rPr>
        <w:t>+ Tổ chức sự kiện là môn học lý thuyết;</w:t>
      </w:r>
    </w:p>
    <w:p w:rsidR="007300FA" w:rsidRPr="00E06A97" w:rsidRDefault="007300FA" w:rsidP="007300FA">
      <w:pPr>
        <w:spacing w:before="40" w:after="40" w:line="264" w:lineRule="auto"/>
        <w:ind w:left="862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+ Đánh giá kết thúc môn học bằng hình thức kiểm tra hết môn học.</w:t>
      </w:r>
    </w:p>
    <w:p w:rsidR="007300FA" w:rsidRPr="00E06A97" w:rsidRDefault="007300FA" w:rsidP="007300FA">
      <w:pPr>
        <w:tabs>
          <w:tab w:val="left" w:pos="397"/>
        </w:tabs>
        <w:spacing w:before="40" w:after="40" w:line="264" w:lineRule="auto"/>
        <w:ind w:left="284" w:hanging="284"/>
        <w:jc w:val="both"/>
        <w:rPr>
          <w:rFonts w:eastAsia="Times New Roman"/>
          <w:b/>
          <w:bCs/>
          <w:szCs w:val="26"/>
          <w:lang w:val="pt-BR"/>
        </w:rPr>
      </w:pPr>
      <w:r w:rsidRPr="00E06A97">
        <w:rPr>
          <w:rFonts w:eastAsia="Times New Roman"/>
          <w:b/>
          <w:bCs/>
          <w:szCs w:val="26"/>
          <w:lang w:val="pt-BR"/>
        </w:rPr>
        <w:t>II. Mục tiêu môn học:</w:t>
      </w:r>
    </w:p>
    <w:p w:rsidR="007300FA" w:rsidRPr="00E06A97" w:rsidRDefault="007300FA" w:rsidP="007300FA">
      <w:pPr>
        <w:widowControl w:val="0"/>
        <w:tabs>
          <w:tab w:val="left" w:pos="720"/>
        </w:tabs>
        <w:spacing w:before="40" w:after="40" w:line="264" w:lineRule="auto"/>
        <w:ind w:firstLine="360"/>
        <w:jc w:val="both"/>
        <w:rPr>
          <w:b/>
          <w:bCs/>
          <w:i/>
          <w:szCs w:val="26"/>
          <w:lang w:val="it-IT"/>
        </w:rPr>
      </w:pPr>
      <w:r w:rsidRPr="00E06A97">
        <w:rPr>
          <w:b/>
          <w:bCs/>
          <w:i/>
          <w:szCs w:val="26"/>
          <w:lang w:val="it-IT"/>
        </w:rPr>
        <w:t xml:space="preserve"> - Kiến thức: 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720"/>
        <w:jc w:val="both"/>
        <w:rPr>
          <w:spacing w:val="-4"/>
          <w:szCs w:val="26"/>
          <w:lang w:val="it-IT"/>
        </w:rPr>
      </w:pPr>
      <w:r w:rsidRPr="00E06A97">
        <w:rPr>
          <w:spacing w:val="-4"/>
          <w:szCs w:val="26"/>
          <w:lang w:val="it-IT"/>
        </w:rPr>
        <w:t>+ Mô tả được các hoạt động tổ chức sự kiện;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72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+ Trình bày được quy trình tổ chức sự kiện;</w:t>
      </w:r>
    </w:p>
    <w:p w:rsidR="007300FA" w:rsidRPr="00E06A97" w:rsidRDefault="007300FA" w:rsidP="007300FA">
      <w:pPr>
        <w:widowControl w:val="0"/>
        <w:tabs>
          <w:tab w:val="left" w:pos="450"/>
        </w:tabs>
        <w:spacing w:before="40" w:after="40" w:line="264" w:lineRule="auto"/>
        <w:jc w:val="both"/>
        <w:rPr>
          <w:b/>
          <w:i/>
          <w:szCs w:val="26"/>
          <w:lang w:val="it-IT"/>
        </w:rPr>
      </w:pPr>
      <w:r w:rsidRPr="00E06A97">
        <w:rPr>
          <w:szCs w:val="26"/>
          <w:lang w:val="it-IT"/>
        </w:rPr>
        <w:tab/>
      </w:r>
      <w:r w:rsidRPr="00E06A97">
        <w:rPr>
          <w:b/>
          <w:i/>
          <w:szCs w:val="26"/>
          <w:lang w:val="it-IT"/>
        </w:rPr>
        <w:t>- Kỹ năng: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72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+ Điều hành tổ chức thành công các sự kiện với chi phí hợp lý;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72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+ Giải quyết được các tình huống phức tạp phát sinh trong quá trình điều hành tổ chức sự kiện;</w:t>
      </w:r>
    </w:p>
    <w:p w:rsidR="007300FA" w:rsidRPr="00E06A97" w:rsidRDefault="007300FA" w:rsidP="007300FA">
      <w:pPr>
        <w:spacing w:before="40" w:after="40" w:line="264" w:lineRule="auto"/>
        <w:ind w:firstLine="720"/>
        <w:jc w:val="both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+ Tổng kết đánh giá và đề ra các giải pháp nâng cao hiệu quả tổ chức sự kiện;</w:t>
      </w:r>
    </w:p>
    <w:p w:rsidR="007300FA" w:rsidRPr="00E06A97" w:rsidRDefault="007300FA" w:rsidP="007300FA">
      <w:pPr>
        <w:spacing w:before="40" w:after="40" w:line="264" w:lineRule="auto"/>
        <w:ind w:firstLine="450"/>
        <w:rPr>
          <w:b/>
          <w:i/>
          <w:szCs w:val="26"/>
          <w:lang w:val="it-IT"/>
        </w:rPr>
      </w:pPr>
      <w:r w:rsidRPr="00E06A97">
        <w:rPr>
          <w:b/>
          <w:i/>
          <w:szCs w:val="26"/>
          <w:lang w:val="it-IT"/>
        </w:rPr>
        <w:t>- Năng lực tự chủ và trách nhiệm:</w:t>
      </w:r>
    </w:p>
    <w:p w:rsidR="007300FA" w:rsidRPr="00E06A97" w:rsidRDefault="007300FA" w:rsidP="007300FA">
      <w:pPr>
        <w:spacing w:before="40" w:after="40" w:line="264" w:lineRule="auto"/>
        <w:ind w:firstLine="72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+ Chấp nhận áp lực công việc, thích nghi với môi trường làm việc.</w:t>
      </w:r>
    </w:p>
    <w:p w:rsidR="007300FA" w:rsidRPr="00E06A97" w:rsidRDefault="007300FA" w:rsidP="007300FA">
      <w:pPr>
        <w:spacing w:before="40" w:after="40" w:line="264" w:lineRule="auto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ab/>
        <w:t>+ Tôn trọng khách hàng, quan tâm chăm sóc khách hàng.</w:t>
      </w:r>
    </w:p>
    <w:p w:rsidR="007300FA" w:rsidRPr="00E06A97" w:rsidRDefault="007300FA" w:rsidP="007300FA">
      <w:pPr>
        <w:spacing w:before="40" w:after="40" w:line="264" w:lineRule="auto"/>
        <w:ind w:left="720"/>
        <w:rPr>
          <w:szCs w:val="26"/>
          <w:lang w:val="it-IT"/>
        </w:rPr>
      </w:pPr>
      <w:r w:rsidRPr="00E06A97">
        <w:rPr>
          <w:szCs w:val="26"/>
          <w:lang w:val="it-IT"/>
        </w:rPr>
        <w:t>+ Hợp tác với đồng nghiệp và đối tác.</w:t>
      </w:r>
    </w:p>
    <w:p w:rsidR="007300FA" w:rsidRPr="00E06A97" w:rsidRDefault="007300FA" w:rsidP="007300FA">
      <w:pPr>
        <w:spacing w:before="40" w:after="40" w:line="264" w:lineRule="auto"/>
        <w:ind w:left="720"/>
        <w:rPr>
          <w:szCs w:val="26"/>
          <w:lang w:val="it-IT"/>
        </w:rPr>
      </w:pPr>
      <w:r w:rsidRPr="00E06A97">
        <w:rPr>
          <w:szCs w:val="26"/>
          <w:lang w:val="pt-BR"/>
        </w:rPr>
        <w:t>+</w:t>
      </w:r>
      <w:r w:rsidRPr="00E06A97">
        <w:rPr>
          <w:szCs w:val="26"/>
          <w:lang w:val="it-IT"/>
        </w:rPr>
        <w:t xml:space="preserve"> Trung thực, chủ động khắc phục khó khăn trong công việc.</w:t>
      </w:r>
    </w:p>
    <w:p w:rsidR="007300FA" w:rsidRPr="00E06A97" w:rsidRDefault="007300FA" w:rsidP="007300FA">
      <w:pPr>
        <w:spacing w:before="40" w:after="40" w:line="264" w:lineRule="auto"/>
        <w:ind w:left="1440" w:hanging="720"/>
        <w:rPr>
          <w:szCs w:val="26"/>
          <w:lang w:val="it-IT"/>
        </w:rPr>
      </w:pPr>
      <w:r w:rsidRPr="00E06A97">
        <w:rPr>
          <w:szCs w:val="26"/>
          <w:lang w:val="pt-BR"/>
        </w:rPr>
        <w:t>+</w:t>
      </w:r>
      <w:r w:rsidRPr="00E06A97">
        <w:rPr>
          <w:szCs w:val="26"/>
          <w:lang w:val="it-IT"/>
        </w:rPr>
        <w:t xml:space="preserve"> Linh hoạt trong xử lý tình huống.</w:t>
      </w:r>
    </w:p>
    <w:p w:rsidR="007300FA" w:rsidRPr="00E06A97" w:rsidRDefault="007300FA" w:rsidP="007300FA">
      <w:pPr>
        <w:tabs>
          <w:tab w:val="left" w:pos="1454"/>
        </w:tabs>
        <w:spacing w:before="40" w:after="40" w:line="264" w:lineRule="auto"/>
        <w:ind w:left="1440" w:hanging="720"/>
        <w:rPr>
          <w:szCs w:val="26"/>
          <w:lang w:val="it-IT"/>
        </w:rPr>
      </w:pPr>
      <w:r w:rsidRPr="00E06A97">
        <w:rPr>
          <w:szCs w:val="26"/>
          <w:lang w:val="pt-BR"/>
        </w:rPr>
        <w:t>+</w:t>
      </w:r>
      <w:r w:rsidRPr="00E06A97">
        <w:rPr>
          <w:szCs w:val="26"/>
          <w:lang w:val="it-IT"/>
        </w:rPr>
        <w:t xml:space="preserve"> Trau dồi kiến thức, học hỏi tích lũy kinh nghiệm.</w:t>
      </w:r>
    </w:p>
    <w:p w:rsidR="007300FA" w:rsidRPr="00E06A97" w:rsidRDefault="007300FA" w:rsidP="007300FA">
      <w:pPr>
        <w:tabs>
          <w:tab w:val="left" w:pos="567"/>
        </w:tabs>
        <w:spacing w:before="40" w:after="40" w:line="264" w:lineRule="auto"/>
        <w:ind w:left="426" w:hanging="426"/>
        <w:jc w:val="both"/>
        <w:rPr>
          <w:rFonts w:eastAsia="Times New Roman"/>
          <w:b/>
          <w:szCs w:val="26"/>
          <w:lang w:val="pt-BR"/>
        </w:rPr>
      </w:pPr>
      <w:r w:rsidRPr="00E06A97">
        <w:rPr>
          <w:rFonts w:eastAsia="Times New Roman"/>
          <w:b/>
          <w:bCs/>
          <w:szCs w:val="26"/>
          <w:lang w:val="pt-BR"/>
        </w:rPr>
        <w:t>III. Nội dung môn học:</w:t>
      </w:r>
    </w:p>
    <w:p w:rsidR="007300FA" w:rsidRPr="00E06A97" w:rsidRDefault="007300FA" w:rsidP="007300FA">
      <w:pPr>
        <w:tabs>
          <w:tab w:val="left" w:pos="709"/>
        </w:tabs>
        <w:spacing w:before="40" w:after="40" w:line="264" w:lineRule="auto"/>
        <w:ind w:left="426" w:hanging="284"/>
        <w:jc w:val="both"/>
        <w:rPr>
          <w:rFonts w:eastAsia="Times New Roman"/>
          <w:b/>
          <w:szCs w:val="26"/>
          <w:lang w:val="pt-BR"/>
        </w:rPr>
      </w:pPr>
      <w:r w:rsidRPr="00E06A97">
        <w:rPr>
          <w:rFonts w:eastAsia="Times New Roman"/>
          <w:b/>
          <w:szCs w:val="26"/>
          <w:lang w:val="pt-BR"/>
        </w:rPr>
        <w:t>1. Nội dung tổng quát và phân bổ thời gian:</w:t>
      </w: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072"/>
        <w:gridCol w:w="918"/>
        <w:gridCol w:w="979"/>
        <w:gridCol w:w="2170"/>
        <w:gridCol w:w="928"/>
      </w:tblGrid>
      <w:tr w:rsidR="007300FA" w:rsidRPr="00E06A97" w:rsidTr="0061602E">
        <w:trPr>
          <w:trHeight w:val="454"/>
          <w:tblHeader/>
        </w:trPr>
        <w:tc>
          <w:tcPr>
            <w:tcW w:w="606" w:type="dxa"/>
            <w:vMerge w:val="restart"/>
            <w:shd w:val="clear" w:color="auto" w:fill="auto"/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E06A97">
              <w:rPr>
                <w:rFonts w:eastAsia="Times New Roman"/>
                <w:b/>
                <w:szCs w:val="26"/>
              </w:rPr>
              <w:lastRenderedPageBreak/>
              <w:t>Số TT</w:t>
            </w:r>
          </w:p>
        </w:tc>
        <w:tc>
          <w:tcPr>
            <w:tcW w:w="4072" w:type="dxa"/>
            <w:vMerge w:val="restart"/>
            <w:shd w:val="clear" w:color="auto" w:fill="auto"/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E06A97">
              <w:rPr>
                <w:rFonts w:eastAsia="Times New Roman"/>
                <w:b/>
                <w:szCs w:val="26"/>
              </w:rPr>
              <w:t>Tên các chương trong môn học</w:t>
            </w:r>
          </w:p>
        </w:tc>
        <w:tc>
          <w:tcPr>
            <w:tcW w:w="4995" w:type="dxa"/>
            <w:gridSpan w:val="4"/>
            <w:shd w:val="clear" w:color="auto" w:fill="auto"/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E06A97">
              <w:rPr>
                <w:rFonts w:eastAsia="Times New Roman"/>
                <w:b/>
                <w:szCs w:val="26"/>
              </w:rPr>
              <w:t>Thời gian (giờ)</w:t>
            </w:r>
          </w:p>
        </w:tc>
      </w:tr>
      <w:tr w:rsidR="007300FA" w:rsidRPr="00E06A97" w:rsidTr="0061602E">
        <w:trPr>
          <w:trHeight w:val="1030"/>
          <w:tblHeader/>
        </w:trPr>
        <w:tc>
          <w:tcPr>
            <w:tcW w:w="606" w:type="dxa"/>
            <w:vMerge/>
            <w:shd w:val="clear" w:color="auto" w:fill="auto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</w:p>
        </w:tc>
        <w:tc>
          <w:tcPr>
            <w:tcW w:w="4072" w:type="dxa"/>
            <w:vMerge/>
            <w:shd w:val="clear" w:color="auto" w:fill="auto"/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E06A97">
              <w:rPr>
                <w:rFonts w:eastAsia="Times New Roman"/>
                <w:b/>
                <w:szCs w:val="26"/>
              </w:rPr>
              <w:t>Tổng</w:t>
            </w:r>
          </w:p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E06A97">
              <w:rPr>
                <w:rFonts w:eastAsia="Times New Roman"/>
                <w:b/>
                <w:szCs w:val="26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E06A97">
              <w:rPr>
                <w:rFonts w:eastAsia="Times New Roman"/>
                <w:b/>
                <w:szCs w:val="26"/>
              </w:rPr>
              <w:t>Lý thuyết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E06A97">
              <w:rPr>
                <w:rFonts w:eastAsia="Times New Roman"/>
                <w:b/>
                <w:szCs w:val="26"/>
              </w:rPr>
              <w:t>Thực hành / thực tập/ thí nghiệm/ Chương tập/ thảo luận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E06A97">
              <w:rPr>
                <w:rFonts w:eastAsia="Times New Roman"/>
                <w:b/>
                <w:szCs w:val="26"/>
              </w:rPr>
              <w:t>Kiểm</w:t>
            </w:r>
          </w:p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E06A97">
              <w:rPr>
                <w:rFonts w:eastAsia="Times New Roman"/>
                <w:b/>
                <w:szCs w:val="26"/>
              </w:rPr>
              <w:t>tra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  <w:r w:rsidRPr="00E06A97">
              <w:rPr>
                <w:b/>
                <w:szCs w:val="26"/>
                <w:lang w:val="de-DE"/>
              </w:rPr>
              <w:t>1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widowControl w:val="0"/>
              <w:spacing w:before="40" w:after="40" w:line="264" w:lineRule="auto"/>
              <w:rPr>
                <w:b/>
                <w:szCs w:val="26"/>
                <w:lang w:val="de-DE"/>
              </w:rPr>
            </w:pPr>
            <w:r w:rsidRPr="00E06A97">
              <w:rPr>
                <w:b/>
                <w:bCs/>
                <w:szCs w:val="26"/>
                <w:lang w:val="de-DE"/>
              </w:rPr>
              <w:t xml:space="preserve">Chương mở đầu: Giới thiệu môn học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  <w:r w:rsidRPr="00E06A97">
              <w:rPr>
                <w:b/>
                <w:bCs/>
                <w:szCs w:val="26"/>
              </w:rPr>
              <w:t>2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rPr>
                <w:b/>
                <w:bCs/>
                <w:szCs w:val="26"/>
              </w:rPr>
            </w:pPr>
            <w:r w:rsidRPr="00E06A97">
              <w:rPr>
                <w:b/>
                <w:bCs/>
                <w:szCs w:val="26"/>
                <w:lang w:val="de-DE"/>
              </w:rPr>
              <w:t>Chương</w:t>
            </w:r>
            <w:r w:rsidRPr="00E06A97">
              <w:rPr>
                <w:b/>
                <w:szCs w:val="26"/>
              </w:rPr>
              <w:t xml:space="preserve"> 1:</w:t>
            </w:r>
            <w:r w:rsidRPr="00E06A97">
              <w:rPr>
                <w:b/>
                <w:bCs/>
                <w:szCs w:val="26"/>
              </w:rPr>
              <w:t xml:space="preserve"> Khái quát hoạt động tổ chức sự kiện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1.Giới thiệu chung về sự kiện và tổ chức sự kiện</w:t>
            </w:r>
            <w:r w:rsidRPr="00E06A97">
              <w:rPr>
                <w:szCs w:val="26"/>
              </w:rPr>
              <w:tab/>
            </w:r>
            <w:r w:rsidRPr="00E06A97">
              <w:rPr>
                <w:szCs w:val="26"/>
              </w:rPr>
              <w:tab/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widowControl w:val="0"/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2.Phân loại sự kiện</w:t>
            </w:r>
            <w:r w:rsidRPr="00E06A97">
              <w:rPr>
                <w:szCs w:val="26"/>
              </w:rPr>
              <w:tab/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2.1. Sự kiện mang tính nhà nước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2.2. Sự kiện trong du lịch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2.3. Sự kiện cộng đồng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2.4. Sự kiện công ty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2.5. Sự kiện cá nhân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2.6. Sự kiện trong gia đình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2.7. Các loại sự kiện khác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widowControl w:val="0"/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 xml:space="preserve">3. Những yếu tố tác động đến hoạt động tổ chức sự kiện 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3.1. Đối tượng khách hàng</w:t>
            </w:r>
          </w:p>
          <w:p w:rsidR="007300FA" w:rsidRPr="00E06A97" w:rsidRDefault="007300FA" w:rsidP="0061602E">
            <w:pPr>
              <w:widowControl w:val="0"/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3.2. Các điều kiện thực hiện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4. Quy trình tổ chức sự kiện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4.1. Giao dịch với khách du lịch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4.2. Chuẩn bị tổ chức sự kiện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4.3. Điều hành tổ chức sự kiện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iCs/>
                <w:szCs w:val="26"/>
              </w:rPr>
              <w:t>4.4. Thanh lý hợp đồng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rPr>
          <w:trHeight w:val="333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  <w:r w:rsidRPr="00E06A97">
              <w:rPr>
                <w:b/>
                <w:bCs/>
                <w:szCs w:val="26"/>
              </w:rPr>
              <w:t>3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widowControl w:val="0"/>
              <w:spacing w:before="40" w:after="40" w:line="264" w:lineRule="auto"/>
              <w:rPr>
                <w:szCs w:val="26"/>
              </w:rPr>
            </w:pPr>
            <w:r w:rsidRPr="00E06A97">
              <w:rPr>
                <w:b/>
                <w:bCs/>
                <w:szCs w:val="26"/>
                <w:lang w:val="de-DE"/>
              </w:rPr>
              <w:t>Chương</w:t>
            </w:r>
            <w:r w:rsidRPr="00E06A97">
              <w:rPr>
                <w:b/>
                <w:szCs w:val="26"/>
              </w:rPr>
              <w:t xml:space="preserve"> 2:</w:t>
            </w:r>
            <w:r w:rsidRPr="00E06A97">
              <w:rPr>
                <w:b/>
                <w:bCs/>
                <w:szCs w:val="26"/>
              </w:rPr>
              <w:t xml:space="preserve"> Chuẩn bị tổ chức sự kiện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1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bCs/>
                <w:szCs w:val="26"/>
              </w:rPr>
              <w:t xml:space="preserve">1.Xây dựng kế hoạch chi tiết    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bCs/>
                <w:szCs w:val="26"/>
              </w:rPr>
            </w:pPr>
            <w:r w:rsidRPr="00E06A97">
              <w:rPr>
                <w:bCs/>
                <w:szCs w:val="26"/>
              </w:rPr>
              <w:t>2.Xây dựng dự toán chi tiết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/>
                <w:iCs/>
                <w:szCs w:val="26"/>
              </w:rPr>
            </w:pPr>
            <w:r w:rsidRPr="00E06A97">
              <w:rPr>
                <w:bCs/>
                <w:szCs w:val="26"/>
              </w:rPr>
              <w:t xml:space="preserve">3. Xây dựng chương trình chi tiết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bCs/>
                <w:szCs w:val="26"/>
              </w:rPr>
            </w:pPr>
            <w:r w:rsidRPr="00E06A97">
              <w:rPr>
                <w:bCs/>
                <w:szCs w:val="26"/>
              </w:rPr>
              <w:t>4. Phân công thực hiện</w:t>
            </w:r>
            <w:r w:rsidRPr="00E06A97">
              <w:rPr>
                <w:bCs/>
                <w:szCs w:val="26"/>
              </w:rPr>
              <w:tab/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bCs/>
                <w:szCs w:val="26"/>
              </w:rPr>
            </w:pPr>
            <w:r w:rsidRPr="00E06A97">
              <w:rPr>
                <w:bCs/>
                <w:szCs w:val="26"/>
              </w:rPr>
              <w:lastRenderedPageBreak/>
              <w:t>4.1. Chuẩn bị địa điểm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bCs/>
                <w:szCs w:val="26"/>
              </w:rPr>
            </w:pPr>
            <w:r w:rsidRPr="00E06A97">
              <w:rPr>
                <w:bCs/>
                <w:szCs w:val="26"/>
              </w:rPr>
              <w:t>4.2. Chuẩn bị các trang thiết bị, vật dụng phục vụ cho sự kiện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4. 3.Lập kế hoạch đảm bảo an toàn -  an ninh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lastRenderedPageBreak/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5. Tập duyệt chương trình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Kiểm tra Chương số 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  <w:r w:rsidRPr="00E06A97">
              <w:rPr>
                <w:b/>
                <w:bCs/>
                <w:szCs w:val="26"/>
              </w:rPr>
              <w:t>4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widowControl w:val="0"/>
              <w:spacing w:before="40" w:after="40" w:line="264" w:lineRule="auto"/>
              <w:rPr>
                <w:b/>
                <w:szCs w:val="26"/>
              </w:rPr>
            </w:pPr>
            <w:r w:rsidRPr="00E06A97">
              <w:rPr>
                <w:b/>
                <w:bCs/>
                <w:szCs w:val="26"/>
                <w:lang w:val="de-DE"/>
              </w:rPr>
              <w:t>Chương</w:t>
            </w:r>
            <w:r w:rsidRPr="00E06A97">
              <w:rPr>
                <w:b/>
                <w:szCs w:val="26"/>
              </w:rPr>
              <w:t xml:space="preserve"> 3:</w:t>
            </w:r>
            <w:r w:rsidRPr="00E06A97">
              <w:rPr>
                <w:b/>
                <w:bCs/>
                <w:szCs w:val="26"/>
              </w:rPr>
              <w:t xml:space="preserve"> Điều hành tổ chức sự kiện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10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1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szCs w:val="26"/>
              </w:rPr>
              <w:t>1. Đón tiếp</w:t>
            </w:r>
            <w:r w:rsidRPr="00E06A97">
              <w:rPr>
                <w:szCs w:val="26"/>
              </w:rPr>
              <w:tab/>
            </w:r>
            <w:r w:rsidRPr="00E06A97">
              <w:rPr>
                <w:szCs w:val="26"/>
              </w:rPr>
              <w:tab/>
            </w:r>
            <w:r w:rsidRPr="00E06A97">
              <w:rPr>
                <w:szCs w:val="26"/>
              </w:rPr>
              <w:tab/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1.1.Các hình thức đón tiếp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1.2. Các nghi thức đón tiếp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2. Khai mạc sự kiện</w:t>
            </w:r>
            <w:r w:rsidRPr="00E06A97">
              <w:rPr>
                <w:szCs w:val="26"/>
              </w:rPr>
              <w:tab/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iCs/>
                <w:szCs w:val="26"/>
              </w:rPr>
              <w:t>2.1. Giới thiệu đại biểu và thành phần tham dự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iCs/>
                <w:szCs w:val="26"/>
              </w:rPr>
              <w:t>2.2. Giới thiệu chương trình sự kiện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iCs/>
                <w:szCs w:val="26"/>
              </w:rPr>
              <w:t>2.3. Diễn văn khai mạc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4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3. Tổ chức các nội dung và hoạt động của sự kiện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3.1. Tổ chức các nội dung và hoạt động chính</w:t>
            </w:r>
          </w:p>
          <w:p w:rsidR="007300FA" w:rsidRPr="00E06A97" w:rsidRDefault="007300FA" w:rsidP="0061602E">
            <w:pPr>
              <w:spacing w:before="40" w:after="40" w:line="264" w:lineRule="auto"/>
              <w:rPr>
                <w:bCs/>
                <w:szCs w:val="26"/>
              </w:rPr>
            </w:pPr>
            <w:r w:rsidRPr="00E06A97">
              <w:rPr>
                <w:szCs w:val="26"/>
              </w:rPr>
              <w:t>3.2. Tổ chức các nội dung và hoạt động hỗ trợ</w:t>
            </w:r>
            <w:r w:rsidRPr="00E06A97">
              <w:rPr>
                <w:szCs w:val="26"/>
              </w:rPr>
              <w:tab/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szCs w:val="26"/>
              </w:rPr>
              <w:t>4. Giải quyết các vấn đề phát sinh trong quá trình diễn ra sự kiện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iCs/>
                <w:szCs w:val="26"/>
              </w:rPr>
              <w:t>5. Bế mạc và thu dọn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iCs/>
                <w:szCs w:val="26"/>
              </w:rPr>
              <w:t>5.1. Bế mạc</w:t>
            </w:r>
          </w:p>
          <w:p w:rsidR="007300FA" w:rsidRPr="00E06A97" w:rsidRDefault="007300FA" w:rsidP="0061602E">
            <w:pPr>
              <w:spacing w:before="40" w:after="40" w:line="264" w:lineRule="auto"/>
              <w:rPr>
                <w:bCs/>
                <w:szCs w:val="26"/>
              </w:rPr>
            </w:pPr>
            <w:r w:rsidRPr="00E06A97">
              <w:rPr>
                <w:iCs/>
                <w:szCs w:val="26"/>
              </w:rPr>
              <w:t>5.2. Thu dọn</w:t>
            </w:r>
            <w:r w:rsidRPr="00E06A97">
              <w:rPr>
                <w:iCs/>
                <w:szCs w:val="26"/>
              </w:rPr>
              <w:tab/>
            </w:r>
            <w:r w:rsidRPr="00E06A97">
              <w:rPr>
                <w:iCs/>
                <w:szCs w:val="26"/>
              </w:rPr>
              <w:tab/>
            </w:r>
            <w:r w:rsidRPr="00E06A97">
              <w:rPr>
                <w:iCs/>
                <w:szCs w:val="26"/>
              </w:rPr>
              <w:tab/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iCs/>
                <w:szCs w:val="26"/>
              </w:rPr>
              <w:t>Kiểm tra Chương số 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1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  <w:r w:rsidRPr="00E06A97">
              <w:rPr>
                <w:b/>
                <w:bCs/>
                <w:szCs w:val="26"/>
              </w:rPr>
              <w:lastRenderedPageBreak/>
              <w:t>5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rPr>
                <w:bCs/>
                <w:szCs w:val="26"/>
              </w:rPr>
            </w:pPr>
            <w:r w:rsidRPr="00E06A97">
              <w:rPr>
                <w:b/>
                <w:bCs/>
                <w:szCs w:val="26"/>
                <w:lang w:val="de-DE"/>
              </w:rPr>
              <w:t>Chương</w:t>
            </w:r>
            <w:r w:rsidRPr="00E06A97">
              <w:rPr>
                <w:b/>
                <w:szCs w:val="26"/>
              </w:rPr>
              <w:t xml:space="preserve"> 4: </w:t>
            </w:r>
            <w:r w:rsidRPr="00E06A97">
              <w:rPr>
                <w:b/>
                <w:bCs/>
                <w:szCs w:val="26"/>
              </w:rPr>
              <w:t>Tổng kết đánh giá và thanh lý hợp đồng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4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1. Đánh giá, tổng kết rút kinh nghiệm</w:t>
            </w:r>
            <w:r w:rsidRPr="00E06A97">
              <w:rPr>
                <w:szCs w:val="26"/>
              </w:rPr>
              <w:tab/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 xml:space="preserve">1.1. Đánh giá 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szCs w:val="26"/>
              </w:rPr>
            </w:pPr>
            <w:r w:rsidRPr="00E06A97">
              <w:rPr>
                <w:szCs w:val="26"/>
              </w:rPr>
              <w:t>1.2. Tổ kết, rút kinh nghiệm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szCs w:val="26"/>
              </w:rPr>
            </w:pPr>
            <w:r w:rsidRPr="00E06A97">
              <w:rPr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Cs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iCs/>
                <w:szCs w:val="26"/>
              </w:rPr>
              <w:t>2. Thanh lý hợp đồng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iCs/>
                <w:szCs w:val="26"/>
              </w:rPr>
              <w:t>2.1. Tiếp nhận thông tin phản hồi của khách</w:t>
            </w:r>
          </w:p>
          <w:p w:rsidR="007300FA" w:rsidRPr="00E06A97" w:rsidRDefault="007300FA" w:rsidP="0061602E">
            <w:pPr>
              <w:tabs>
                <w:tab w:val="left" w:pos="720"/>
              </w:tabs>
              <w:spacing w:before="40" w:after="40" w:line="264" w:lineRule="auto"/>
              <w:rPr>
                <w:iCs/>
                <w:szCs w:val="26"/>
              </w:rPr>
            </w:pPr>
            <w:r w:rsidRPr="00E06A97">
              <w:rPr>
                <w:iCs/>
                <w:szCs w:val="26"/>
              </w:rPr>
              <w:t>2.2. Thanh lý hợp đồng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06A97">
              <w:rPr>
                <w:b/>
                <w:szCs w:val="26"/>
              </w:rPr>
              <w:t>0</w:t>
            </w:r>
          </w:p>
        </w:tc>
      </w:tr>
      <w:tr w:rsidR="007300FA" w:rsidRPr="00E06A97" w:rsidTr="006160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widowControl w:val="0"/>
              <w:spacing w:before="40" w:after="40" w:line="264" w:lineRule="auto"/>
              <w:jc w:val="center"/>
              <w:rPr>
                <w:bCs/>
                <w:spacing w:val="-8"/>
                <w:szCs w:val="26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pStyle w:val="Heading2"/>
              <w:keepNext w:val="0"/>
              <w:spacing w:before="40" w:after="40" w:line="264" w:lineRule="auto"/>
              <w:rPr>
                <w:rFonts w:ascii="Times New Roman" w:hAnsi="Times New Roman"/>
                <w:iCs/>
                <w:spacing w:val="-8"/>
                <w:sz w:val="26"/>
                <w:szCs w:val="26"/>
              </w:rPr>
            </w:pPr>
            <w:r w:rsidRPr="00E06A97">
              <w:rPr>
                <w:rFonts w:ascii="Times New Roman" w:hAnsi="Times New Roman"/>
                <w:iCs/>
                <w:spacing w:val="-8"/>
                <w:sz w:val="26"/>
                <w:szCs w:val="26"/>
              </w:rPr>
              <w:t>Tổng c</w:t>
            </w:r>
            <w:r w:rsidRPr="00E06A97">
              <w:rPr>
                <w:rFonts w:ascii="Times New Roman" w:hAnsi="Times New Roman"/>
                <w:iCs/>
                <w:spacing w:val="-8"/>
                <w:sz w:val="26"/>
                <w:szCs w:val="26"/>
                <w:lang w:val="vi-VN"/>
              </w:rPr>
              <w:t>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widowControl w:val="0"/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  <w:r w:rsidRPr="00E06A97">
              <w:rPr>
                <w:b/>
                <w:bCs/>
                <w:szCs w:val="26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widowControl w:val="0"/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  <w:r w:rsidRPr="00E06A97">
              <w:rPr>
                <w:b/>
                <w:bCs/>
                <w:szCs w:val="26"/>
              </w:rPr>
              <w:t>28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widowControl w:val="0"/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  <w:r w:rsidRPr="00E06A97">
              <w:rPr>
                <w:b/>
                <w:bCs/>
                <w:szCs w:val="26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0FA" w:rsidRPr="00E06A97" w:rsidRDefault="007300FA" w:rsidP="0061602E">
            <w:pPr>
              <w:widowControl w:val="0"/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  <w:r w:rsidRPr="00E06A97">
              <w:rPr>
                <w:b/>
                <w:bCs/>
                <w:szCs w:val="26"/>
              </w:rPr>
              <w:t>2</w:t>
            </w:r>
          </w:p>
        </w:tc>
      </w:tr>
    </w:tbl>
    <w:p w:rsidR="007300FA" w:rsidRPr="00E06A97" w:rsidRDefault="007300FA" w:rsidP="007300FA">
      <w:pPr>
        <w:tabs>
          <w:tab w:val="left" w:pos="709"/>
        </w:tabs>
        <w:spacing w:before="40" w:after="40" w:line="264" w:lineRule="auto"/>
        <w:ind w:left="426" w:hanging="284"/>
        <w:jc w:val="both"/>
        <w:rPr>
          <w:rFonts w:eastAsia="Times New Roman"/>
          <w:b/>
          <w:iCs/>
          <w:szCs w:val="26"/>
          <w:lang w:val="sv-SE"/>
        </w:rPr>
      </w:pPr>
      <w:r w:rsidRPr="00E06A97">
        <w:rPr>
          <w:rFonts w:eastAsia="Times New Roman"/>
          <w:b/>
          <w:szCs w:val="26"/>
          <w:lang w:val="pt-BR"/>
        </w:rPr>
        <w:t>2.Nội</w:t>
      </w:r>
      <w:r w:rsidRPr="00E06A97">
        <w:rPr>
          <w:rFonts w:eastAsia="Times New Roman"/>
          <w:b/>
          <w:iCs/>
          <w:szCs w:val="26"/>
          <w:lang w:val="sv-SE"/>
        </w:rPr>
        <w:t xml:space="preserve"> dung chi tiết:</w:t>
      </w:r>
    </w:p>
    <w:p w:rsidR="007300FA" w:rsidRPr="00E06A97" w:rsidRDefault="007300FA" w:rsidP="007300FA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E06A97">
        <w:rPr>
          <w:b/>
          <w:szCs w:val="26"/>
          <w:lang w:val="it-IT"/>
        </w:rPr>
        <w:t>Chương mở đầu</w:t>
      </w:r>
    </w:p>
    <w:p w:rsidR="007300FA" w:rsidRPr="00E06A97" w:rsidRDefault="007300FA" w:rsidP="007300FA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E06A97">
        <w:rPr>
          <w:b/>
          <w:szCs w:val="26"/>
          <w:lang w:val="it-IT"/>
        </w:rPr>
        <w:t>Chương 1:</w:t>
      </w:r>
      <w:r w:rsidRPr="00E06A97">
        <w:rPr>
          <w:b/>
          <w:bCs/>
          <w:szCs w:val="26"/>
          <w:lang w:val="it-IT"/>
        </w:rPr>
        <w:t xml:space="preserve"> Khái quát hoạt động tổ chức sự kiện</w:t>
      </w:r>
      <w:r w:rsidRPr="00E06A97">
        <w:rPr>
          <w:i/>
          <w:iCs/>
          <w:szCs w:val="26"/>
          <w:lang w:val="it-IT"/>
        </w:rPr>
        <w:tab/>
        <w:t>Thời gian: 8 giờ</w:t>
      </w:r>
    </w:p>
    <w:p w:rsidR="007300FA" w:rsidRPr="00E06A97" w:rsidRDefault="007300FA" w:rsidP="007300FA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E06A97">
        <w:rPr>
          <w:b/>
          <w:szCs w:val="26"/>
          <w:lang w:val="it-IT"/>
        </w:rPr>
        <w:t>1. Mục tiêu của chương:</w:t>
      </w:r>
    </w:p>
    <w:p w:rsidR="007300FA" w:rsidRPr="00E06A97" w:rsidRDefault="007300FA" w:rsidP="007300FA">
      <w:pPr>
        <w:keepNext/>
        <w:widowControl w:val="0"/>
        <w:spacing w:before="40" w:after="40" w:line="264" w:lineRule="auto"/>
        <w:ind w:firstLine="36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- Liệt kê được các loại sự kiện và phân loại được các sự kiện khác nhau;</w:t>
      </w:r>
    </w:p>
    <w:p w:rsidR="007300FA" w:rsidRPr="00E06A97" w:rsidRDefault="007300FA" w:rsidP="007300FA">
      <w:pPr>
        <w:keepNext/>
        <w:widowControl w:val="0"/>
        <w:spacing w:before="40" w:after="40" w:line="264" w:lineRule="auto"/>
        <w:ind w:firstLine="36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- Chỉ ra được những yếu tố tác động đến hoạt động tổ chức sự kiện;</w:t>
      </w:r>
    </w:p>
    <w:p w:rsidR="007300FA" w:rsidRPr="00E06A97" w:rsidRDefault="007300FA" w:rsidP="007300FA">
      <w:pPr>
        <w:keepNext/>
        <w:widowControl w:val="0"/>
        <w:spacing w:before="40" w:after="40" w:line="264" w:lineRule="auto"/>
        <w:ind w:firstLine="36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- Trình bày được quy trình tổ chức sự kiện;</w:t>
      </w:r>
    </w:p>
    <w:p w:rsidR="007300FA" w:rsidRPr="00E06A97" w:rsidRDefault="007300FA" w:rsidP="007300FA">
      <w:pPr>
        <w:widowControl w:val="0"/>
        <w:tabs>
          <w:tab w:val="left" w:pos="720"/>
        </w:tabs>
        <w:spacing w:before="40" w:after="40" w:line="264" w:lineRule="auto"/>
        <w:ind w:firstLine="360"/>
        <w:jc w:val="both"/>
        <w:rPr>
          <w:spacing w:val="-16"/>
          <w:szCs w:val="26"/>
          <w:lang w:val="it-IT"/>
        </w:rPr>
      </w:pPr>
      <w:r w:rsidRPr="00E06A97">
        <w:rPr>
          <w:spacing w:val="-16"/>
          <w:szCs w:val="26"/>
          <w:lang w:val="it-IT"/>
        </w:rPr>
        <w:t xml:space="preserve">- </w:t>
      </w:r>
      <w:r w:rsidRPr="00E06A97">
        <w:rPr>
          <w:szCs w:val="26"/>
          <w:lang w:val="it-IT"/>
        </w:rPr>
        <w:t>Hình thành thái độ cho người học nhận thức đúng về hoạt động chức sự kiện</w:t>
      </w:r>
      <w:r w:rsidRPr="00E06A97">
        <w:rPr>
          <w:spacing w:val="-16"/>
          <w:szCs w:val="26"/>
          <w:lang w:val="it-IT"/>
        </w:rPr>
        <w:t>;</w:t>
      </w:r>
    </w:p>
    <w:p w:rsidR="007300FA" w:rsidRPr="00E06A97" w:rsidRDefault="007300FA" w:rsidP="007300FA">
      <w:pPr>
        <w:spacing w:before="40" w:after="40" w:line="264" w:lineRule="auto"/>
        <w:jc w:val="both"/>
        <w:rPr>
          <w:b/>
          <w:szCs w:val="26"/>
          <w:lang w:val="it-IT"/>
        </w:rPr>
      </w:pPr>
      <w:r w:rsidRPr="00E06A97">
        <w:rPr>
          <w:b/>
          <w:szCs w:val="26"/>
          <w:lang w:val="it-IT"/>
        </w:rPr>
        <w:t>2. Nội dung chương: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1.Giới thiệu chung về sự kiện và tổ chức sự kiện</w:t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/>
          <w:szCs w:val="26"/>
          <w:lang w:val="it-IT"/>
        </w:rPr>
      </w:pPr>
      <w:r w:rsidRPr="00E06A97">
        <w:rPr>
          <w:szCs w:val="26"/>
          <w:lang w:val="it-IT"/>
        </w:rPr>
        <w:t>2.Phân loại sự kiện</w:t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2.1. Sự kiện mang tính nhà nước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2.2. Sự kiện trong du lịch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2.3. Sự kiện cộng đồng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2.4. Sự kiện công ty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2.5. Sự kiện cá nhân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2.6. Sự kiện trong gia đình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2.7. Các loại sự kiện khác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lastRenderedPageBreak/>
        <w:t xml:space="preserve">3. Những yếu tố tác động đến hoạt động tổ chức sự kiện </w:t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3.1. Đối tượng khách hàng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 xml:space="preserve">3.2. Các điều kiện thực hiện 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3.2.1. Địa điểm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3.2.2. Cơ sở vật chất kỹ thuật và trang thiết bị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3.2.3. Điều kiện về tài chính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3.2.4. Điều kiện về con người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3.2.5. Các đơn vị dịch vụ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4. Quy trình tổ chức sự kiện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4.1. Giao dịch với khách du lịch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pacing w:val="-8"/>
          <w:szCs w:val="26"/>
          <w:lang w:val="it-IT"/>
        </w:rPr>
      </w:pPr>
      <w:r w:rsidRPr="00E06A97">
        <w:rPr>
          <w:spacing w:val="-8"/>
          <w:szCs w:val="26"/>
          <w:lang w:val="it-IT"/>
        </w:rPr>
        <w:t xml:space="preserve">4.1.1. Công tác khảo sát nhu cầu của khách hàng và thu thập thông tin       </w:t>
      </w:r>
      <w:r w:rsidRPr="00E06A97">
        <w:rPr>
          <w:szCs w:val="26"/>
          <w:lang w:val="it-IT"/>
        </w:rPr>
        <w:tab/>
      </w:r>
      <w:r w:rsidRPr="00E06A97">
        <w:rPr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4.1.2. Đàm phán và thỏa thuận chương trình với khách du lịch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/>
          <w:szCs w:val="26"/>
          <w:lang w:val="it-IT"/>
        </w:rPr>
      </w:pPr>
      <w:r w:rsidRPr="00E06A97">
        <w:rPr>
          <w:bCs/>
          <w:szCs w:val="26"/>
          <w:lang w:val="it-IT"/>
        </w:rPr>
        <w:t>4.1.3. Thống nhất và ký hợp đồng</w:t>
      </w:r>
      <w:r w:rsidRPr="00E06A97">
        <w:rPr>
          <w:bCs/>
          <w:szCs w:val="26"/>
          <w:lang w:val="it-IT"/>
        </w:rPr>
        <w:tab/>
      </w:r>
      <w:r w:rsidRPr="00E06A97">
        <w:rPr>
          <w:bCs/>
          <w:szCs w:val="26"/>
          <w:lang w:val="it-IT"/>
        </w:rPr>
        <w:tab/>
      </w:r>
      <w:r w:rsidRPr="00E06A97">
        <w:rPr>
          <w:bCs/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4.1.3.1. Thống nhất về nội dung, chương trình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4.1.3.2. Thống nhất hình thức tổ chức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4.1.3.3. Thống nhất tài chính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4.1.3.4. Ký hợp đồng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4.2. Chuẩn bị tổ chức sự kiện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  <w:lang w:val="it-IT"/>
        </w:rPr>
      </w:pPr>
      <w:r w:rsidRPr="00E06A97">
        <w:rPr>
          <w:szCs w:val="26"/>
          <w:lang w:val="it-IT"/>
        </w:rPr>
        <w:t>4.2.</w:t>
      </w:r>
      <w:r w:rsidRPr="00E06A97">
        <w:rPr>
          <w:bCs/>
          <w:szCs w:val="26"/>
          <w:lang w:val="it-IT"/>
        </w:rPr>
        <w:t>1. Xây dựng kế hoạch chi tiết</w:t>
      </w:r>
      <w:r w:rsidRPr="00E06A97">
        <w:rPr>
          <w:bCs/>
          <w:szCs w:val="26"/>
          <w:lang w:val="it-IT"/>
        </w:rPr>
        <w:tab/>
      </w:r>
      <w:r w:rsidRPr="00E06A97">
        <w:rPr>
          <w:bCs/>
          <w:szCs w:val="26"/>
          <w:lang w:val="it-IT"/>
        </w:rPr>
        <w:tab/>
      </w:r>
      <w:r w:rsidRPr="00E06A97">
        <w:rPr>
          <w:bCs/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4.2.2. Xây dựng dự toán chi tiết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/>
          <w:iCs/>
          <w:szCs w:val="26"/>
          <w:lang w:val="it-IT"/>
        </w:rPr>
      </w:pPr>
      <w:r w:rsidRPr="00E06A97">
        <w:rPr>
          <w:bCs/>
          <w:szCs w:val="26"/>
          <w:lang w:val="it-IT"/>
        </w:rPr>
        <w:t>4.2.3.  Xây dựng chương trình chi tiết</w:t>
      </w:r>
      <w:r w:rsidRPr="00E06A97">
        <w:rPr>
          <w:bCs/>
          <w:szCs w:val="26"/>
          <w:lang w:val="it-IT"/>
        </w:rPr>
        <w:tab/>
      </w:r>
      <w:r w:rsidRPr="00E06A97">
        <w:rPr>
          <w:bCs/>
          <w:szCs w:val="26"/>
          <w:lang w:val="it-IT"/>
        </w:rPr>
        <w:tab/>
      </w:r>
      <w:r w:rsidRPr="00E06A97">
        <w:rPr>
          <w:bCs/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4.2.4. Phân công thực hiện</w:t>
      </w:r>
      <w:r w:rsidRPr="00E06A97">
        <w:rPr>
          <w:bCs/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4.2.4.1. Chuẩn bị địa điểm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4.2.4.2. Chuẩn bị các trang thiết bị, vật dụng phục vụ cho sự kiện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</w:rPr>
      </w:pPr>
      <w:r w:rsidRPr="00E06A97">
        <w:rPr>
          <w:szCs w:val="26"/>
        </w:rPr>
        <w:t>4.2.4. 3. Lập kế hoạch đảm bảo an toàn -  an ninh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</w:rPr>
      </w:pPr>
      <w:r w:rsidRPr="00E06A97">
        <w:rPr>
          <w:szCs w:val="26"/>
        </w:rPr>
        <w:t>4.2.5. Tập duyệt chương trình</w:t>
      </w:r>
      <w:r w:rsidRPr="00E06A97">
        <w:rPr>
          <w:szCs w:val="26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06A97">
        <w:rPr>
          <w:szCs w:val="26"/>
        </w:rPr>
        <w:t>4.3. Điều hành tổ chức sự kiện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szCs w:val="26"/>
        </w:rPr>
        <w:t>4.3.1. Đón tiếp</w:t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</w:rPr>
      </w:pPr>
      <w:r w:rsidRPr="00E06A97">
        <w:rPr>
          <w:szCs w:val="26"/>
        </w:rPr>
        <w:t>4.3.2. Khai mạc sự kiện</w:t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</w:rPr>
      </w:pPr>
      <w:r w:rsidRPr="00E06A97">
        <w:rPr>
          <w:szCs w:val="26"/>
        </w:rPr>
        <w:t>4.3.3. Tổ chức các nội dung và hoạt động của sự kiện</w:t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Cs/>
          <w:szCs w:val="26"/>
        </w:rPr>
      </w:pPr>
      <w:r w:rsidRPr="00E06A97">
        <w:rPr>
          <w:szCs w:val="26"/>
        </w:rPr>
        <w:t>4.3.4. Giải quyết các vấn đề phát sinh trong quá trình diễn ra sự kiện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Cs/>
          <w:szCs w:val="26"/>
        </w:rPr>
      </w:pPr>
      <w:r w:rsidRPr="00E06A97">
        <w:rPr>
          <w:iCs/>
          <w:szCs w:val="26"/>
        </w:rPr>
        <w:t>4.3.5. Bế mạc và thu dọn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Cs/>
          <w:szCs w:val="26"/>
        </w:rPr>
      </w:pPr>
      <w:r w:rsidRPr="00E06A97">
        <w:rPr>
          <w:iCs/>
          <w:szCs w:val="26"/>
        </w:rPr>
        <w:t>4.3.6. Tổng kết đánh giá quá trình tổ chức sự kiện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Cs/>
          <w:szCs w:val="26"/>
        </w:rPr>
      </w:pPr>
      <w:r w:rsidRPr="00E06A97">
        <w:rPr>
          <w:iCs/>
          <w:szCs w:val="26"/>
        </w:rPr>
        <w:t>4.4. Thanh lý hợp đồng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Cs/>
          <w:szCs w:val="26"/>
        </w:rPr>
      </w:pPr>
      <w:r w:rsidRPr="00E06A97">
        <w:rPr>
          <w:iCs/>
          <w:szCs w:val="26"/>
        </w:rPr>
        <w:t>4.4.1. Tiếp nhận thông tin phản hồi của khách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Cs/>
          <w:szCs w:val="26"/>
        </w:rPr>
      </w:pPr>
      <w:r w:rsidRPr="00E06A97">
        <w:rPr>
          <w:iCs/>
          <w:szCs w:val="26"/>
        </w:rPr>
        <w:lastRenderedPageBreak/>
        <w:t>4.4.2. Thanh lý hợp đồng</w:t>
      </w:r>
    </w:p>
    <w:p w:rsidR="007300FA" w:rsidRPr="00E06A97" w:rsidRDefault="007300FA" w:rsidP="007300FA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E06A97">
        <w:rPr>
          <w:b/>
          <w:szCs w:val="26"/>
        </w:rPr>
        <w:t>Chương 2:</w:t>
      </w:r>
      <w:r w:rsidRPr="00E06A97">
        <w:rPr>
          <w:b/>
          <w:bCs/>
          <w:szCs w:val="26"/>
        </w:rPr>
        <w:t xml:space="preserve"> Chuẩn bị tổ chức sự kiện</w:t>
      </w:r>
      <w:r w:rsidRPr="00E06A97">
        <w:rPr>
          <w:i/>
          <w:iCs/>
          <w:szCs w:val="26"/>
          <w:lang w:val="it-IT"/>
        </w:rPr>
        <w:t>Thời gian: 7giờ</w:t>
      </w:r>
    </w:p>
    <w:p w:rsidR="007300FA" w:rsidRPr="00E06A97" w:rsidRDefault="007300FA" w:rsidP="007300FA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E06A97">
        <w:rPr>
          <w:b/>
          <w:szCs w:val="26"/>
          <w:lang w:val="it-IT"/>
        </w:rPr>
        <w:t>1. Mục tiêu của chương:</w:t>
      </w:r>
    </w:p>
    <w:p w:rsidR="007300FA" w:rsidRPr="00E06A97" w:rsidRDefault="007300FA" w:rsidP="007300FA">
      <w:pPr>
        <w:tabs>
          <w:tab w:val="left" w:pos="360"/>
        </w:tabs>
        <w:spacing w:before="40" w:after="40" w:line="264" w:lineRule="auto"/>
        <w:jc w:val="both"/>
        <w:rPr>
          <w:iCs/>
          <w:szCs w:val="26"/>
          <w:lang w:val="it-IT"/>
        </w:rPr>
      </w:pPr>
      <w:r w:rsidRPr="00E06A97">
        <w:rPr>
          <w:iCs/>
          <w:szCs w:val="26"/>
          <w:lang w:val="it-IT"/>
        </w:rPr>
        <w:tab/>
        <w:t>- Chỉ ra được các công việc trong quá trình chuẩn bị tổ chức sự kiện;</w:t>
      </w:r>
    </w:p>
    <w:p w:rsidR="007300FA" w:rsidRPr="00E06A97" w:rsidRDefault="007300FA" w:rsidP="007300FA">
      <w:pPr>
        <w:keepNext/>
        <w:widowControl w:val="0"/>
        <w:tabs>
          <w:tab w:val="left" w:pos="360"/>
        </w:tabs>
        <w:spacing w:before="40" w:after="40" w:line="264" w:lineRule="auto"/>
        <w:ind w:firstLine="36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- Xây dựng được kế hoạch chi tiết;</w:t>
      </w:r>
    </w:p>
    <w:p w:rsidR="007300FA" w:rsidRPr="00E06A97" w:rsidRDefault="007300FA" w:rsidP="007300FA">
      <w:pPr>
        <w:keepNext/>
        <w:widowControl w:val="0"/>
        <w:tabs>
          <w:tab w:val="left" w:pos="360"/>
        </w:tabs>
        <w:spacing w:before="40" w:after="40" w:line="264" w:lineRule="auto"/>
        <w:ind w:firstLine="36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 xml:space="preserve">- Xây dựng được dự toán chi tiết; </w:t>
      </w:r>
    </w:p>
    <w:p w:rsidR="007300FA" w:rsidRPr="00E06A97" w:rsidRDefault="007300FA" w:rsidP="007300FA">
      <w:pPr>
        <w:keepNext/>
        <w:widowControl w:val="0"/>
        <w:tabs>
          <w:tab w:val="left" w:pos="360"/>
        </w:tabs>
        <w:spacing w:before="40" w:after="40" w:line="264" w:lineRule="auto"/>
        <w:ind w:firstLine="36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 xml:space="preserve">- Xây dựng được chương trình chi tiết; </w:t>
      </w:r>
    </w:p>
    <w:p w:rsidR="007300FA" w:rsidRPr="00E06A97" w:rsidRDefault="007300FA" w:rsidP="007300FA">
      <w:pPr>
        <w:keepNext/>
        <w:widowControl w:val="0"/>
        <w:tabs>
          <w:tab w:val="left" w:pos="360"/>
        </w:tabs>
        <w:spacing w:before="40" w:after="40" w:line="264" w:lineRule="auto"/>
        <w:ind w:firstLine="36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- Lập được kế hoạch phân công thực hiện;</w:t>
      </w:r>
    </w:p>
    <w:p w:rsidR="007300FA" w:rsidRPr="00E06A97" w:rsidRDefault="007300FA" w:rsidP="007300FA">
      <w:pPr>
        <w:widowControl w:val="0"/>
        <w:tabs>
          <w:tab w:val="left" w:pos="360"/>
        </w:tabs>
        <w:spacing w:before="40" w:after="40" w:line="264" w:lineRule="auto"/>
        <w:ind w:firstLine="360"/>
        <w:jc w:val="both"/>
        <w:rPr>
          <w:szCs w:val="26"/>
          <w:lang w:val="it-IT"/>
        </w:rPr>
      </w:pPr>
      <w:r w:rsidRPr="00E06A97">
        <w:rPr>
          <w:szCs w:val="26"/>
          <w:lang w:val="it-IT"/>
        </w:rPr>
        <w:t>- Nghiêm túc và có trách nhiệm cao trong quá trình chuẩn bị tổ chức các sự kiện;</w:t>
      </w:r>
    </w:p>
    <w:p w:rsidR="007300FA" w:rsidRPr="00E06A97" w:rsidRDefault="007300FA" w:rsidP="007300FA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E06A97">
        <w:rPr>
          <w:b/>
          <w:szCs w:val="26"/>
          <w:lang w:val="it-IT"/>
        </w:rPr>
        <w:t>2. Nội dung chương: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  <w:lang w:val="it-IT"/>
        </w:rPr>
      </w:pPr>
      <w:r w:rsidRPr="00E06A97">
        <w:rPr>
          <w:bCs/>
          <w:szCs w:val="26"/>
          <w:lang w:val="it-IT"/>
        </w:rPr>
        <w:t>1.Xây dựng kế hoạch chi tiết</w:t>
      </w:r>
      <w:r w:rsidRPr="00E06A97">
        <w:rPr>
          <w:bCs/>
          <w:szCs w:val="26"/>
          <w:lang w:val="it-IT"/>
        </w:rPr>
        <w:tab/>
      </w:r>
      <w:r w:rsidRPr="00E06A97">
        <w:rPr>
          <w:bCs/>
          <w:szCs w:val="26"/>
          <w:lang w:val="it-IT"/>
        </w:rPr>
        <w:tab/>
      </w:r>
      <w:r w:rsidRPr="00E06A97">
        <w:rPr>
          <w:bCs/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2.Xây dựng dự toán chi tiết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/>
          <w:iCs/>
          <w:szCs w:val="26"/>
          <w:lang w:val="it-IT"/>
        </w:rPr>
      </w:pPr>
      <w:r w:rsidRPr="00E06A97">
        <w:rPr>
          <w:bCs/>
          <w:szCs w:val="26"/>
          <w:lang w:val="it-IT"/>
        </w:rPr>
        <w:t>3. Xây dựng chương trình chi tiết</w:t>
      </w:r>
      <w:r w:rsidRPr="00E06A97">
        <w:rPr>
          <w:bCs/>
          <w:szCs w:val="26"/>
          <w:lang w:val="it-IT"/>
        </w:rPr>
        <w:tab/>
      </w:r>
      <w:r w:rsidRPr="00E06A97">
        <w:rPr>
          <w:bCs/>
          <w:szCs w:val="26"/>
          <w:lang w:val="it-IT"/>
        </w:rPr>
        <w:tab/>
      </w:r>
      <w:r w:rsidRPr="00E06A97">
        <w:rPr>
          <w:bCs/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 Phân công thực hiện</w:t>
      </w:r>
      <w:r w:rsidRPr="00E06A97">
        <w:rPr>
          <w:bCs/>
          <w:szCs w:val="26"/>
          <w:lang w:val="it-IT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4.1. Chuẩn bị địa điểm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bCs/>
          <w:szCs w:val="26"/>
          <w:lang w:val="it-IT"/>
        </w:rPr>
      </w:pPr>
      <w:r w:rsidRPr="00E06A97">
        <w:rPr>
          <w:bCs/>
          <w:szCs w:val="26"/>
          <w:lang w:val="it-IT"/>
        </w:rPr>
        <w:t>4.2. Chuẩn bị các trang thiết bị, vật dụng phục vụ cho sự kiện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06A97">
        <w:rPr>
          <w:szCs w:val="26"/>
        </w:rPr>
        <w:t>4. 3.Lập kế hoạch đảm bảo an toàn -  an ninh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06A97">
        <w:rPr>
          <w:szCs w:val="26"/>
        </w:rPr>
        <w:t>5. Tập duyệt chương trình</w:t>
      </w:r>
      <w:r w:rsidRPr="00E06A97">
        <w:rPr>
          <w:szCs w:val="26"/>
        </w:rPr>
        <w:tab/>
      </w:r>
    </w:p>
    <w:p w:rsidR="007300FA" w:rsidRPr="00E06A97" w:rsidRDefault="007300FA" w:rsidP="007300FA">
      <w:pPr>
        <w:widowControl w:val="0"/>
        <w:spacing w:before="40" w:after="40" w:line="264" w:lineRule="auto"/>
        <w:jc w:val="both"/>
        <w:rPr>
          <w:b/>
          <w:szCs w:val="26"/>
        </w:rPr>
      </w:pPr>
      <w:r w:rsidRPr="00E06A97">
        <w:rPr>
          <w:b/>
          <w:szCs w:val="26"/>
        </w:rPr>
        <w:t>Chương 3:</w:t>
      </w:r>
      <w:r w:rsidRPr="00E06A97">
        <w:rPr>
          <w:b/>
          <w:bCs/>
          <w:szCs w:val="26"/>
        </w:rPr>
        <w:t xml:space="preserve"> Điều hành tổ chức sự kiện</w:t>
      </w:r>
      <w:r w:rsidRPr="00E06A97">
        <w:rPr>
          <w:i/>
          <w:iCs/>
          <w:szCs w:val="26"/>
        </w:rPr>
        <w:tab/>
      </w:r>
      <w:r w:rsidRPr="00E06A97">
        <w:rPr>
          <w:i/>
          <w:iCs/>
          <w:szCs w:val="26"/>
        </w:rPr>
        <w:tab/>
      </w:r>
      <w:r w:rsidRPr="00E06A97">
        <w:rPr>
          <w:i/>
          <w:iCs/>
          <w:szCs w:val="26"/>
        </w:rPr>
        <w:tab/>
      </w:r>
      <w:r w:rsidRPr="00E06A97">
        <w:rPr>
          <w:i/>
          <w:iCs/>
          <w:szCs w:val="26"/>
          <w:lang w:val="it-IT"/>
        </w:rPr>
        <w:t>Thời gian: 11 giờ</w:t>
      </w:r>
    </w:p>
    <w:p w:rsidR="007300FA" w:rsidRPr="00E06A97" w:rsidRDefault="007300FA" w:rsidP="007300FA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E06A97">
        <w:rPr>
          <w:b/>
          <w:szCs w:val="26"/>
          <w:lang w:val="it-IT"/>
        </w:rPr>
        <w:t>1. Mục tiêu của Chương:</w:t>
      </w:r>
    </w:p>
    <w:p w:rsidR="007300FA" w:rsidRPr="00E06A97" w:rsidRDefault="007300FA" w:rsidP="007300FA">
      <w:pPr>
        <w:tabs>
          <w:tab w:val="left" w:pos="36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ab/>
        <w:t>- Chỉ ra được các công việc trong quá trình điều hành tổ chức sự kiện;</w:t>
      </w:r>
    </w:p>
    <w:p w:rsidR="007300FA" w:rsidRPr="00E06A97" w:rsidRDefault="007300FA" w:rsidP="007300FA">
      <w:pPr>
        <w:tabs>
          <w:tab w:val="left" w:pos="36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ab/>
        <w:t>- Liệt kê và dự phòng được các vấn đề phát sinh trong quá trình diễn ra sự kiện;</w:t>
      </w:r>
    </w:p>
    <w:p w:rsidR="007300FA" w:rsidRPr="00E06A97" w:rsidRDefault="007300FA" w:rsidP="007300FA">
      <w:pPr>
        <w:tabs>
          <w:tab w:val="left" w:pos="36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ab/>
        <w:t>- Điều hành tổ chức sự kiện thành công và hiệu quả;</w:t>
      </w:r>
    </w:p>
    <w:p w:rsidR="007300FA" w:rsidRPr="00E06A97" w:rsidRDefault="007300FA" w:rsidP="007300FA">
      <w:pPr>
        <w:tabs>
          <w:tab w:val="left" w:pos="36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ab/>
        <w:t>- Giải quyết hiệu quả các vấn đề phát sinh trong quá trình diễn ra sự kiện;</w:t>
      </w:r>
    </w:p>
    <w:p w:rsidR="007300FA" w:rsidRPr="00E06A97" w:rsidRDefault="007300FA" w:rsidP="007300FA">
      <w:pPr>
        <w:widowControl w:val="0"/>
        <w:tabs>
          <w:tab w:val="left" w:pos="360"/>
        </w:tabs>
        <w:spacing w:before="40" w:after="40" w:line="264" w:lineRule="auto"/>
        <w:ind w:firstLine="360"/>
        <w:jc w:val="both"/>
        <w:rPr>
          <w:szCs w:val="26"/>
        </w:rPr>
      </w:pPr>
      <w:r w:rsidRPr="00E06A97">
        <w:rPr>
          <w:szCs w:val="26"/>
        </w:rPr>
        <w:t>- Nghiêm túc, trách nhiệm và cẩn trọng trong quá trình điều hành tổ chức các sự kiện;</w:t>
      </w:r>
    </w:p>
    <w:p w:rsidR="007300FA" w:rsidRPr="00E06A97" w:rsidRDefault="007300FA" w:rsidP="007300FA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E06A97">
        <w:rPr>
          <w:b/>
          <w:szCs w:val="26"/>
          <w:lang w:val="it-IT"/>
        </w:rPr>
        <w:t>2. Nội dung Chương: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szCs w:val="26"/>
        </w:rPr>
        <w:t>1. Đón tiếp</w:t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06A97">
        <w:rPr>
          <w:szCs w:val="26"/>
        </w:rPr>
        <w:t>1.1.Các hình thức đón tiếp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 xml:space="preserve">1.1.1. Đón tiếp tại nơi diễn ra sự kiện 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>1.1.2. Đón tiếp tại cơ sở lưu trú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>1.1.3. Đón tiếp tại các đầu mối giao thông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06A97">
        <w:rPr>
          <w:szCs w:val="26"/>
        </w:rPr>
        <w:t>1.2. Các nghi thức đón tiếp</w:t>
      </w:r>
    </w:p>
    <w:p w:rsidR="007300FA" w:rsidRPr="00E06A97" w:rsidRDefault="007300FA" w:rsidP="007300FA">
      <w:pPr>
        <w:tabs>
          <w:tab w:val="left" w:pos="720"/>
          <w:tab w:val="left" w:pos="339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>1.2.1. Đón theo nghi lễ</w:t>
      </w:r>
      <w:r w:rsidRPr="00E06A97">
        <w:rPr>
          <w:iCs/>
          <w:szCs w:val="26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>1.2.2. Đón thông thường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06A97">
        <w:rPr>
          <w:szCs w:val="26"/>
        </w:rPr>
        <w:t>2. Khai mạc sự kiện</w:t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lastRenderedPageBreak/>
        <w:t>2.1. Giới thiệu đại biểu và thành phần tham dự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>2.2. Giới thiệu chương trình sự kiện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06A97">
        <w:rPr>
          <w:iCs/>
          <w:szCs w:val="26"/>
        </w:rPr>
        <w:t>2.3. Diễn văn khai mạc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06A97">
        <w:rPr>
          <w:szCs w:val="26"/>
        </w:rPr>
        <w:t>3. Tổ chức các nội dung và hoạt động của sự kiện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06A97">
        <w:rPr>
          <w:szCs w:val="26"/>
        </w:rPr>
        <w:t>3.1. Tổ chức các nội dung và hoạt động chính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06A97">
        <w:rPr>
          <w:szCs w:val="26"/>
        </w:rPr>
        <w:t>3.2. Tổ chức các nội dung và hoạt động hỗ trợ</w:t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  <w:r w:rsidRPr="00E06A97">
        <w:rPr>
          <w:szCs w:val="26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szCs w:val="26"/>
        </w:rPr>
        <w:t>4. Giải quyết các vấn đề phát sinh trong quá trình diễn ra sự kiện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>5. Bế mạc và thu dọn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>5.1. Bế mạc</w:t>
      </w:r>
    </w:p>
    <w:p w:rsidR="007300FA" w:rsidRPr="00E06A97" w:rsidRDefault="007300FA" w:rsidP="007300FA">
      <w:pPr>
        <w:widowControl w:val="0"/>
        <w:spacing w:before="40" w:after="40" w:line="264" w:lineRule="auto"/>
        <w:jc w:val="both"/>
        <w:rPr>
          <w:iCs/>
          <w:szCs w:val="26"/>
        </w:rPr>
      </w:pPr>
      <w:r w:rsidRPr="00E06A97">
        <w:rPr>
          <w:iCs/>
          <w:szCs w:val="26"/>
        </w:rPr>
        <w:t>5.2. Thu dọn</w:t>
      </w:r>
      <w:r w:rsidRPr="00E06A97">
        <w:rPr>
          <w:iCs/>
          <w:szCs w:val="26"/>
        </w:rPr>
        <w:tab/>
      </w:r>
    </w:p>
    <w:p w:rsidR="007300FA" w:rsidRPr="00E06A97" w:rsidRDefault="007300FA" w:rsidP="007300FA">
      <w:pPr>
        <w:widowControl w:val="0"/>
        <w:spacing w:before="40" w:after="40" w:line="264" w:lineRule="auto"/>
        <w:jc w:val="both"/>
        <w:rPr>
          <w:b/>
          <w:szCs w:val="26"/>
        </w:rPr>
      </w:pPr>
      <w:r w:rsidRPr="00E06A97">
        <w:rPr>
          <w:b/>
          <w:szCs w:val="26"/>
        </w:rPr>
        <w:t>Chương 4:</w:t>
      </w:r>
      <w:r w:rsidRPr="00E06A97">
        <w:rPr>
          <w:b/>
          <w:bCs/>
          <w:szCs w:val="26"/>
        </w:rPr>
        <w:t>Tổng kết đánh giá và thanh lý hợp đồng</w:t>
      </w:r>
      <w:r w:rsidRPr="00E06A97">
        <w:rPr>
          <w:i/>
          <w:iCs/>
          <w:szCs w:val="26"/>
          <w:lang w:val="it-IT"/>
        </w:rPr>
        <w:tab/>
        <w:t>Thời gian: 4 giờ</w:t>
      </w:r>
    </w:p>
    <w:p w:rsidR="007300FA" w:rsidRPr="00E06A97" w:rsidRDefault="007300FA" w:rsidP="007300FA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E06A97">
        <w:rPr>
          <w:b/>
          <w:szCs w:val="26"/>
          <w:lang w:val="it-IT"/>
        </w:rPr>
        <w:t>1. Mục tiêu của Chương:</w:t>
      </w:r>
    </w:p>
    <w:p w:rsidR="007300FA" w:rsidRPr="00E06A97" w:rsidRDefault="007300FA" w:rsidP="007300FA">
      <w:pPr>
        <w:spacing w:before="40" w:after="40" w:line="264" w:lineRule="auto"/>
        <w:ind w:firstLine="360"/>
        <w:jc w:val="both"/>
        <w:rPr>
          <w:bCs/>
          <w:szCs w:val="26"/>
        </w:rPr>
      </w:pPr>
      <w:r w:rsidRPr="00E06A97">
        <w:rPr>
          <w:bCs/>
          <w:szCs w:val="26"/>
        </w:rPr>
        <w:t>- Liệt kê được các công việc trong quá trình tổng kết, đánh giá kết thúc sự kiện;</w:t>
      </w:r>
    </w:p>
    <w:p w:rsidR="007300FA" w:rsidRPr="00E06A97" w:rsidRDefault="007300FA" w:rsidP="007300FA">
      <w:pPr>
        <w:spacing w:before="40" w:after="40" w:line="264" w:lineRule="auto"/>
        <w:ind w:firstLine="360"/>
        <w:jc w:val="both"/>
        <w:rPr>
          <w:bCs/>
          <w:szCs w:val="26"/>
        </w:rPr>
      </w:pPr>
      <w:r w:rsidRPr="00E06A97">
        <w:rPr>
          <w:szCs w:val="26"/>
        </w:rPr>
        <w:t>- Hiểu biết các quy định về thanh lý hợp đồng và quyết toán tài chính trong các hợp đồng kinh tế;</w:t>
      </w:r>
    </w:p>
    <w:p w:rsidR="007300FA" w:rsidRPr="00E06A97" w:rsidRDefault="007300FA" w:rsidP="007300FA">
      <w:pPr>
        <w:spacing w:before="40" w:after="40" w:line="264" w:lineRule="auto"/>
        <w:ind w:firstLine="360"/>
        <w:jc w:val="both"/>
        <w:rPr>
          <w:bCs/>
          <w:szCs w:val="26"/>
        </w:rPr>
      </w:pPr>
      <w:r w:rsidRPr="00E06A97">
        <w:rPr>
          <w:bCs/>
          <w:szCs w:val="26"/>
        </w:rPr>
        <w:t>- Tổng kết đánh giá và đề ra các giải pháp nâng cao hiệu quả trong các sự kiện sau;</w:t>
      </w:r>
    </w:p>
    <w:p w:rsidR="007300FA" w:rsidRPr="00E06A97" w:rsidRDefault="007300FA" w:rsidP="007300FA">
      <w:pPr>
        <w:widowControl w:val="0"/>
        <w:spacing w:before="40" w:after="40" w:line="264" w:lineRule="auto"/>
        <w:ind w:firstLine="360"/>
        <w:jc w:val="both"/>
        <w:rPr>
          <w:szCs w:val="26"/>
        </w:rPr>
      </w:pPr>
      <w:r w:rsidRPr="00E06A97">
        <w:rPr>
          <w:szCs w:val="26"/>
        </w:rPr>
        <w:t>- Nghiêm túc, trách nhiệm, khách quan, cẩn trọng trong quá trình tổng kết đánh giá và thanh lý hợp đồng;</w:t>
      </w:r>
    </w:p>
    <w:p w:rsidR="007300FA" w:rsidRPr="00E06A97" w:rsidRDefault="007300FA" w:rsidP="007300FA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E06A97">
        <w:rPr>
          <w:b/>
          <w:szCs w:val="26"/>
          <w:lang w:val="it-IT"/>
        </w:rPr>
        <w:t>2. Nội dung Chương: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</w:rPr>
      </w:pPr>
      <w:r w:rsidRPr="00E06A97">
        <w:rPr>
          <w:szCs w:val="26"/>
        </w:rPr>
        <w:t>1. Đánh giá, tổng kết rút kinh nghiệm</w:t>
      </w:r>
      <w:r w:rsidRPr="00E06A97">
        <w:rPr>
          <w:szCs w:val="26"/>
        </w:rPr>
        <w:tab/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</w:rPr>
      </w:pPr>
      <w:r w:rsidRPr="00E06A97">
        <w:rPr>
          <w:szCs w:val="26"/>
        </w:rPr>
        <w:t xml:space="preserve">1.1. Đánh giá 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szCs w:val="26"/>
        </w:rPr>
      </w:pPr>
      <w:r w:rsidRPr="00E06A97">
        <w:rPr>
          <w:szCs w:val="26"/>
        </w:rPr>
        <w:t>1.2. Tổ kết, rút kinh nghiệm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Cs/>
          <w:szCs w:val="26"/>
        </w:rPr>
      </w:pPr>
      <w:r w:rsidRPr="00E06A97">
        <w:rPr>
          <w:iCs/>
          <w:szCs w:val="26"/>
        </w:rPr>
        <w:t>2. Thanh lý hợp đồng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Cs/>
          <w:szCs w:val="26"/>
        </w:rPr>
      </w:pPr>
      <w:r w:rsidRPr="00E06A97">
        <w:rPr>
          <w:iCs/>
          <w:szCs w:val="26"/>
        </w:rPr>
        <w:t>2.1. Tiếp nhận thông tin phản hồi của khách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rPr>
          <w:iCs/>
          <w:szCs w:val="26"/>
        </w:rPr>
      </w:pPr>
      <w:r w:rsidRPr="00E06A97">
        <w:rPr>
          <w:iCs/>
          <w:szCs w:val="26"/>
        </w:rPr>
        <w:t>2.2. Thanh lý hợp đồng</w:t>
      </w:r>
    </w:p>
    <w:p w:rsidR="007300FA" w:rsidRPr="00E06A97" w:rsidRDefault="007300FA" w:rsidP="007300FA">
      <w:pPr>
        <w:spacing w:before="40" w:after="40" w:line="264" w:lineRule="auto"/>
        <w:jc w:val="both"/>
        <w:rPr>
          <w:rFonts w:eastAsia="Times New Roman"/>
          <w:b/>
          <w:szCs w:val="26"/>
          <w:lang w:val="sv-SE"/>
        </w:rPr>
      </w:pPr>
      <w:r w:rsidRPr="00E06A97">
        <w:rPr>
          <w:rFonts w:eastAsia="Times New Roman"/>
          <w:b/>
          <w:szCs w:val="26"/>
          <w:lang w:val="sv-SE"/>
        </w:rPr>
        <w:t>IV. Điều kiện thực hiện:</w:t>
      </w:r>
    </w:p>
    <w:p w:rsidR="007300FA" w:rsidRPr="00E06A97" w:rsidRDefault="007300FA" w:rsidP="007300FA">
      <w:pPr>
        <w:spacing w:before="40" w:after="40" w:line="264" w:lineRule="auto"/>
        <w:ind w:firstLine="270"/>
        <w:jc w:val="both"/>
        <w:outlineLvl w:val="0"/>
        <w:rPr>
          <w:szCs w:val="26"/>
          <w:lang w:val="sv-SE"/>
        </w:rPr>
      </w:pPr>
      <w:r w:rsidRPr="00E06A97">
        <w:rPr>
          <w:szCs w:val="26"/>
          <w:lang w:val="sv-SE"/>
        </w:rPr>
        <w:t>1. Phòng học chuyên môn hóa/nhà xưởng</w:t>
      </w:r>
    </w:p>
    <w:p w:rsidR="007300FA" w:rsidRPr="00E06A97" w:rsidRDefault="007300FA" w:rsidP="007300FA">
      <w:pPr>
        <w:spacing w:before="40" w:after="40" w:line="264" w:lineRule="auto"/>
        <w:ind w:firstLine="450"/>
        <w:rPr>
          <w:szCs w:val="26"/>
          <w:lang w:val="sv-SE"/>
        </w:rPr>
      </w:pPr>
      <w:r w:rsidRPr="00E06A97">
        <w:rPr>
          <w:szCs w:val="26"/>
          <w:lang w:val="sv-SE"/>
        </w:rPr>
        <w:t>- Phòng học lý thuyết và thực hành phù hợp với hoạt động của môn học</w:t>
      </w:r>
    </w:p>
    <w:p w:rsidR="007300FA" w:rsidRPr="00E06A97" w:rsidRDefault="007300FA" w:rsidP="007300FA">
      <w:pPr>
        <w:spacing w:before="40" w:after="40" w:line="264" w:lineRule="auto"/>
        <w:ind w:firstLine="270"/>
        <w:jc w:val="both"/>
        <w:outlineLvl w:val="0"/>
        <w:rPr>
          <w:szCs w:val="26"/>
          <w:lang w:val="sv-SE"/>
        </w:rPr>
      </w:pPr>
      <w:r w:rsidRPr="00E06A97">
        <w:rPr>
          <w:szCs w:val="26"/>
          <w:lang w:val="sv-SE"/>
        </w:rPr>
        <w:t xml:space="preserve">2. Trang thiết bị máy móc </w:t>
      </w:r>
    </w:p>
    <w:p w:rsidR="007300FA" w:rsidRPr="00E06A97" w:rsidRDefault="007300FA" w:rsidP="007300FA">
      <w:pPr>
        <w:spacing w:before="40" w:after="40" w:line="264" w:lineRule="auto"/>
        <w:ind w:firstLine="450"/>
        <w:jc w:val="both"/>
        <w:outlineLvl w:val="0"/>
        <w:rPr>
          <w:szCs w:val="26"/>
          <w:lang w:val="sv-SE"/>
        </w:rPr>
      </w:pPr>
      <w:r w:rsidRPr="00E06A97">
        <w:rPr>
          <w:szCs w:val="26"/>
          <w:lang w:val="sv-SE"/>
        </w:rPr>
        <w:t>- Máy tính; máy chiếu; ti vi; đầu DVD; máy ảnh; máy quay; tăng âm; loa; Bảng, phấn...</w:t>
      </w:r>
      <w:r w:rsidRPr="00E06A97">
        <w:rPr>
          <w:szCs w:val="26"/>
          <w:lang w:val="sv-SE"/>
        </w:rPr>
        <w:tab/>
      </w:r>
    </w:p>
    <w:p w:rsidR="007300FA" w:rsidRPr="00E06A97" w:rsidRDefault="007300FA" w:rsidP="007300FA">
      <w:pPr>
        <w:spacing w:before="40" w:after="40" w:line="264" w:lineRule="auto"/>
        <w:ind w:firstLine="270"/>
        <w:jc w:val="both"/>
        <w:outlineLvl w:val="0"/>
        <w:rPr>
          <w:szCs w:val="26"/>
          <w:lang w:val="sv-SE"/>
        </w:rPr>
      </w:pPr>
      <w:r w:rsidRPr="00E06A97">
        <w:rPr>
          <w:szCs w:val="26"/>
          <w:lang w:val="sv-SE"/>
        </w:rPr>
        <w:t>3. Học liệu, dụng cụ, nguyên vật liệu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- Giáo trình, bài giảng chi tiết, tài liệu tham khảo, tranh, ảnh minh họa liên quan đến Tổ chức sự kiện.</w:t>
      </w:r>
    </w:p>
    <w:p w:rsidR="007300FA" w:rsidRPr="00E06A97" w:rsidRDefault="007300FA" w:rsidP="007300FA">
      <w:pPr>
        <w:spacing w:before="40" w:after="40" w:line="264" w:lineRule="auto"/>
        <w:ind w:firstLine="450"/>
        <w:rPr>
          <w:szCs w:val="26"/>
          <w:lang w:val="sv-SE"/>
        </w:rPr>
      </w:pPr>
      <w:r w:rsidRPr="00E06A97">
        <w:rPr>
          <w:szCs w:val="26"/>
          <w:lang w:val="sv-SE"/>
        </w:rPr>
        <w:t>- Đĩa DVD, bảng lật, máy chiếu, màn hứng, máy tính xách tay</w:t>
      </w:r>
    </w:p>
    <w:p w:rsidR="007300FA" w:rsidRPr="00E06A97" w:rsidRDefault="007300FA" w:rsidP="007300FA">
      <w:pPr>
        <w:spacing w:before="40" w:after="40" w:line="264" w:lineRule="auto"/>
        <w:ind w:firstLine="450"/>
        <w:rPr>
          <w:szCs w:val="26"/>
          <w:lang w:val="sv-SE"/>
        </w:rPr>
      </w:pPr>
      <w:r w:rsidRPr="00E06A97">
        <w:rPr>
          <w:szCs w:val="26"/>
          <w:lang w:val="sv-SE"/>
        </w:rPr>
        <w:lastRenderedPageBreak/>
        <w:t>- Phòng học với các trang thiết bị phương tiện dạy học tiêu chuẩn</w:t>
      </w:r>
    </w:p>
    <w:p w:rsidR="007300FA" w:rsidRPr="00E06A97" w:rsidRDefault="007300FA" w:rsidP="007300FA">
      <w:pPr>
        <w:spacing w:before="40" w:after="40" w:line="264" w:lineRule="auto"/>
        <w:ind w:firstLine="450"/>
        <w:jc w:val="both"/>
        <w:rPr>
          <w:szCs w:val="26"/>
        </w:rPr>
      </w:pPr>
      <w:r w:rsidRPr="00E06A97">
        <w:rPr>
          <w:szCs w:val="26"/>
        </w:rPr>
        <w:t>- Bút dạ, giấy khổ A3- A4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270"/>
        <w:jc w:val="both"/>
        <w:rPr>
          <w:szCs w:val="26"/>
        </w:rPr>
      </w:pPr>
      <w:r w:rsidRPr="00E06A97">
        <w:rPr>
          <w:szCs w:val="26"/>
        </w:rPr>
        <w:t>4. Các điều kiện khác: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</w:rPr>
      </w:pPr>
      <w:r w:rsidRPr="00E06A97">
        <w:rPr>
          <w:szCs w:val="26"/>
        </w:rPr>
        <w:t>- Điều kiện tự học tập và thực tiễn  nghiệp: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</w:rPr>
      </w:pPr>
      <w:r w:rsidRPr="00E06A97">
        <w:rPr>
          <w:szCs w:val="26"/>
        </w:rPr>
        <w:tab/>
        <w:t>+ Thư viện nhà trường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</w:rPr>
      </w:pPr>
      <w:r w:rsidRPr="00E06A97">
        <w:rPr>
          <w:szCs w:val="26"/>
        </w:rPr>
        <w:tab/>
        <w:t>+ Các hội trợ, sự kiện của Thành phố và địa phương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</w:rPr>
      </w:pPr>
      <w:r w:rsidRPr="00E06A97">
        <w:rPr>
          <w:szCs w:val="26"/>
        </w:rPr>
        <w:t>- Điều kiện kiểm tra hết môn học: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</w:rPr>
      </w:pPr>
      <w:r w:rsidRPr="00E06A97">
        <w:rPr>
          <w:szCs w:val="26"/>
        </w:rPr>
        <w:tab/>
        <w:t>+ Đối với giáo viên: công bố danh sách sinh viên đủ điều kiện dự thi, không đủ điều kiện dự thi có nêu rõ lý do trước ngày kiểm tra hết môn học 5 ngày; hướng dẫn sinh viên ôn thi và đề cương ôn thi đảm bảo đúng các nội dung đã học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</w:rPr>
      </w:pPr>
      <w:r w:rsidRPr="00E06A97">
        <w:rPr>
          <w:szCs w:val="26"/>
        </w:rPr>
        <w:tab/>
        <w:t xml:space="preserve">+ Đối với sinh viên: Tham dự ít nhất 80% thời gian lý thuyết qui định của MH; hoàn thành đủ sô bài kiểm tra định kỳ với trọng số ≥ 5 ; </w:t>
      </w:r>
    </w:p>
    <w:p w:rsidR="007300FA" w:rsidRPr="00E06A97" w:rsidRDefault="007300FA" w:rsidP="007300FA">
      <w:pPr>
        <w:spacing w:before="40" w:after="40" w:line="264" w:lineRule="auto"/>
        <w:jc w:val="both"/>
        <w:rPr>
          <w:rFonts w:eastAsia="Times New Roman"/>
          <w:b/>
          <w:szCs w:val="26"/>
          <w:lang w:val="sv-SE"/>
        </w:rPr>
      </w:pPr>
      <w:r w:rsidRPr="00E06A97">
        <w:rPr>
          <w:rFonts w:eastAsia="Times New Roman"/>
          <w:b/>
          <w:szCs w:val="26"/>
          <w:lang w:val="sv-SE"/>
        </w:rPr>
        <w:t xml:space="preserve">V. Nội dung và phương pháp, đánh giá: 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36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1. Nội dung: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>- Kiến thức: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firstLine="810"/>
        <w:rPr>
          <w:szCs w:val="26"/>
          <w:lang w:val="sv-SE"/>
        </w:rPr>
      </w:pPr>
      <w:r w:rsidRPr="00E06A97">
        <w:rPr>
          <w:szCs w:val="26"/>
          <w:lang w:val="sv-SE"/>
        </w:rPr>
        <w:t xml:space="preserve">+ Những yếu tố tác động đến  hoạt động tổ chức sự kiện 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firstLine="810"/>
        <w:rPr>
          <w:szCs w:val="26"/>
          <w:lang w:val="sv-SE"/>
        </w:rPr>
      </w:pPr>
      <w:r w:rsidRPr="00E06A97">
        <w:rPr>
          <w:szCs w:val="26"/>
          <w:lang w:val="sv-SE"/>
        </w:rPr>
        <w:t>+ Quy trình tổ chức sự kiện</w:t>
      </w:r>
      <w:r w:rsidRPr="00E06A97">
        <w:rPr>
          <w:szCs w:val="26"/>
          <w:lang w:val="sv-SE"/>
        </w:rPr>
        <w:tab/>
      </w:r>
      <w:r w:rsidRPr="00E06A97">
        <w:rPr>
          <w:szCs w:val="26"/>
          <w:lang w:val="sv-SE"/>
        </w:rPr>
        <w:tab/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firstLine="810"/>
        <w:rPr>
          <w:szCs w:val="26"/>
          <w:lang w:val="sv-SE"/>
        </w:rPr>
      </w:pPr>
      <w:r w:rsidRPr="00E06A97">
        <w:rPr>
          <w:szCs w:val="26"/>
          <w:lang w:val="sv-SE"/>
        </w:rPr>
        <w:t>+ Đàm phán và thỏa thuận chương trình với khách du lịch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>- Kỹ năng: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firstLine="810"/>
        <w:rPr>
          <w:bCs/>
          <w:szCs w:val="26"/>
          <w:lang w:val="sv-SE"/>
        </w:rPr>
      </w:pPr>
      <w:r w:rsidRPr="00E06A97">
        <w:rPr>
          <w:bCs/>
          <w:szCs w:val="26"/>
          <w:lang w:val="sv-SE"/>
        </w:rPr>
        <w:t>+ Xây dựng kế hoạch chi tiết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firstLine="810"/>
        <w:rPr>
          <w:bCs/>
          <w:szCs w:val="26"/>
          <w:lang w:val="sv-SE"/>
        </w:rPr>
      </w:pPr>
      <w:r w:rsidRPr="00E06A97">
        <w:rPr>
          <w:bCs/>
          <w:szCs w:val="26"/>
          <w:lang w:val="sv-SE"/>
        </w:rPr>
        <w:t>+ Xây dựng dự toán chi tiết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firstLine="810"/>
        <w:rPr>
          <w:bCs/>
          <w:szCs w:val="26"/>
          <w:lang w:val="sv-SE"/>
        </w:rPr>
      </w:pPr>
      <w:r w:rsidRPr="00E06A97">
        <w:rPr>
          <w:bCs/>
          <w:szCs w:val="26"/>
          <w:lang w:val="sv-SE"/>
        </w:rPr>
        <w:t>+ Xây dựng chương trình chi tiết</w:t>
      </w:r>
      <w:r w:rsidRPr="00E06A97">
        <w:rPr>
          <w:bCs/>
          <w:szCs w:val="26"/>
          <w:lang w:val="sv-SE"/>
        </w:rPr>
        <w:tab/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firstLine="810"/>
        <w:rPr>
          <w:szCs w:val="26"/>
          <w:lang w:val="sv-SE"/>
        </w:rPr>
      </w:pPr>
      <w:r w:rsidRPr="00E06A97">
        <w:rPr>
          <w:szCs w:val="26"/>
          <w:lang w:val="sv-SE"/>
        </w:rPr>
        <w:t>+ Điều hành tổ chức sự kiện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firstLine="810"/>
        <w:rPr>
          <w:bCs/>
          <w:szCs w:val="26"/>
          <w:lang w:val="de-DE"/>
        </w:rPr>
      </w:pPr>
      <w:r w:rsidRPr="00E06A97">
        <w:rPr>
          <w:bCs/>
          <w:szCs w:val="26"/>
          <w:lang w:val="de-DE"/>
        </w:rPr>
        <w:t>+ Tổng kết đánh giá và thanh lý hợp đồng</w:t>
      </w:r>
    </w:p>
    <w:p w:rsidR="007300FA" w:rsidRPr="00E06A97" w:rsidRDefault="007300FA" w:rsidP="007300FA">
      <w:pPr>
        <w:widowControl w:val="0"/>
        <w:tabs>
          <w:tab w:val="left" w:pos="630"/>
        </w:tabs>
        <w:spacing w:before="40" w:after="40" w:line="264" w:lineRule="auto"/>
        <w:jc w:val="both"/>
        <w:rPr>
          <w:szCs w:val="26"/>
          <w:lang w:val="sv-SE"/>
        </w:rPr>
      </w:pPr>
      <w:r w:rsidRPr="00E06A97">
        <w:rPr>
          <w:bCs/>
          <w:szCs w:val="26"/>
          <w:lang w:val="sv-SE"/>
        </w:rPr>
        <w:tab/>
      </w:r>
      <w:r w:rsidRPr="00E06A97">
        <w:rPr>
          <w:szCs w:val="26"/>
          <w:lang w:val="sv-SE"/>
        </w:rPr>
        <w:t>- Năng lực tự chủ và trách nhiệm: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firstLine="72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+ Tác phong; tinh thần trách nhiệm; sự cầu thị…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firstLine="72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+ Tôn trọng khách hàng, quan tâm chăm sóc khách hàng.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left="720"/>
        <w:rPr>
          <w:szCs w:val="26"/>
          <w:lang w:val="sv-SE"/>
        </w:rPr>
      </w:pPr>
      <w:r w:rsidRPr="00E06A97">
        <w:rPr>
          <w:szCs w:val="26"/>
          <w:lang w:val="sv-SE"/>
        </w:rPr>
        <w:t>+ Hợp tác với đồng nghiệp và đối tác.</w:t>
      </w:r>
    </w:p>
    <w:p w:rsidR="007300FA" w:rsidRPr="00E06A97" w:rsidRDefault="007300FA" w:rsidP="007300FA">
      <w:pPr>
        <w:tabs>
          <w:tab w:val="left" w:pos="630"/>
        </w:tabs>
        <w:spacing w:before="40" w:after="40" w:line="264" w:lineRule="auto"/>
        <w:ind w:left="1440" w:hanging="720"/>
        <w:rPr>
          <w:szCs w:val="26"/>
          <w:lang w:val="sv-SE"/>
        </w:rPr>
      </w:pPr>
      <w:r w:rsidRPr="00E06A97">
        <w:rPr>
          <w:szCs w:val="26"/>
          <w:lang w:val="pt-BR"/>
        </w:rPr>
        <w:t>+</w:t>
      </w:r>
      <w:r w:rsidRPr="00E06A97">
        <w:rPr>
          <w:szCs w:val="26"/>
          <w:lang w:val="sv-SE"/>
        </w:rPr>
        <w:t xml:space="preserve"> Linh hoạt trong xử lý tình huống.</w:t>
      </w:r>
    </w:p>
    <w:p w:rsidR="007300FA" w:rsidRPr="00E06A97" w:rsidRDefault="007300FA" w:rsidP="007300FA">
      <w:pPr>
        <w:tabs>
          <w:tab w:val="left" w:pos="630"/>
          <w:tab w:val="left" w:pos="1454"/>
        </w:tabs>
        <w:spacing w:before="40" w:after="40" w:line="264" w:lineRule="auto"/>
        <w:ind w:left="1440" w:hanging="720"/>
        <w:rPr>
          <w:szCs w:val="26"/>
          <w:lang w:val="sv-SE"/>
        </w:rPr>
      </w:pPr>
      <w:r w:rsidRPr="00E06A97">
        <w:rPr>
          <w:szCs w:val="26"/>
          <w:lang w:val="pt-BR"/>
        </w:rPr>
        <w:t>+</w:t>
      </w:r>
      <w:r w:rsidRPr="00E06A97">
        <w:rPr>
          <w:szCs w:val="26"/>
          <w:lang w:val="sv-SE"/>
        </w:rPr>
        <w:t xml:space="preserve"> Trau dồi kiến thức, học hỏi tích lũy kinh nghiệm.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36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2. Phương pháp: Thực hiện các bài kiểm tra/bài tập lớn trên lớp, kiểm tra cuối kỳ</w:t>
      </w:r>
    </w:p>
    <w:p w:rsidR="007300FA" w:rsidRPr="00E06A97" w:rsidRDefault="007300FA" w:rsidP="007300FA">
      <w:pPr>
        <w:spacing w:before="40" w:after="40" w:line="264" w:lineRule="auto"/>
        <w:jc w:val="both"/>
        <w:rPr>
          <w:rFonts w:eastAsia="Times New Roman"/>
          <w:b/>
          <w:szCs w:val="26"/>
          <w:lang w:val="sv-SE"/>
        </w:rPr>
      </w:pPr>
      <w:r w:rsidRPr="00E06A97">
        <w:rPr>
          <w:rFonts w:eastAsia="Times New Roman"/>
          <w:b/>
          <w:szCs w:val="26"/>
          <w:lang w:val="sv-SE"/>
        </w:rPr>
        <w:t>VI. Hướng dẫn thực hiện:</w:t>
      </w:r>
    </w:p>
    <w:p w:rsidR="007300FA" w:rsidRPr="00E06A97" w:rsidRDefault="007300FA" w:rsidP="007300FA">
      <w:pPr>
        <w:spacing w:before="40" w:after="40" w:line="264" w:lineRule="auto"/>
        <w:ind w:firstLine="450"/>
        <w:rPr>
          <w:szCs w:val="26"/>
          <w:lang w:val="sv-SE"/>
        </w:rPr>
      </w:pPr>
      <w:r w:rsidRPr="00E06A97">
        <w:rPr>
          <w:szCs w:val="26"/>
          <w:lang w:val="sv-SE"/>
        </w:rPr>
        <w:t xml:space="preserve">1. Phạm vi áp dụng môn học: </w:t>
      </w:r>
      <w:r w:rsidRPr="00E06A97">
        <w:rPr>
          <w:spacing w:val="-4"/>
          <w:szCs w:val="26"/>
          <w:lang w:val="sv-SE"/>
        </w:rPr>
        <w:t xml:space="preserve"> Áp dụng cho người học chuyên ngành</w:t>
      </w:r>
      <w:r w:rsidRPr="00E06A97">
        <w:rPr>
          <w:szCs w:val="26"/>
          <w:lang w:val="pt-BR"/>
        </w:rPr>
        <w:t>Quản trị nhà hàng</w:t>
      </w:r>
    </w:p>
    <w:p w:rsidR="007300FA" w:rsidRPr="00E06A97" w:rsidRDefault="007300FA" w:rsidP="007300FA">
      <w:pPr>
        <w:spacing w:before="40" w:after="40" w:line="264" w:lineRule="auto"/>
        <w:ind w:firstLine="450"/>
        <w:rPr>
          <w:szCs w:val="26"/>
          <w:lang w:val="sv-SE"/>
        </w:rPr>
      </w:pPr>
      <w:r w:rsidRPr="00E06A97">
        <w:rPr>
          <w:szCs w:val="26"/>
          <w:lang w:val="sv-SE"/>
        </w:rPr>
        <w:t xml:space="preserve">2. Hướng dẫn về phương pháp giảng dạy, học tập môn học: </w:t>
      </w:r>
    </w:p>
    <w:p w:rsidR="007300FA" w:rsidRPr="00E06A97" w:rsidRDefault="007300FA" w:rsidP="007300FA">
      <w:pPr>
        <w:spacing w:before="40" w:after="40" w:line="264" w:lineRule="auto"/>
        <w:ind w:firstLine="450"/>
        <w:jc w:val="both"/>
        <w:rPr>
          <w:i/>
          <w:iCs/>
          <w:szCs w:val="26"/>
          <w:lang w:val="sv-SE"/>
        </w:rPr>
      </w:pPr>
      <w:r w:rsidRPr="00E06A97">
        <w:rPr>
          <w:i/>
          <w:iCs/>
          <w:szCs w:val="26"/>
          <w:lang w:val="sv-SE"/>
        </w:rPr>
        <w:t>* Phương pháp giảng dạy:</w:t>
      </w:r>
    </w:p>
    <w:p w:rsidR="007300FA" w:rsidRPr="00E06A97" w:rsidRDefault="007300FA" w:rsidP="007300FA">
      <w:pPr>
        <w:tabs>
          <w:tab w:val="left" w:pos="260"/>
        </w:tabs>
        <w:spacing w:before="40" w:after="40" w:line="264" w:lineRule="auto"/>
        <w:ind w:firstLine="450"/>
        <w:jc w:val="both"/>
        <w:rPr>
          <w:iCs/>
          <w:szCs w:val="26"/>
          <w:lang w:val="sv-SE"/>
        </w:rPr>
      </w:pPr>
      <w:r w:rsidRPr="00E06A97">
        <w:rPr>
          <w:iCs/>
          <w:szCs w:val="26"/>
          <w:lang w:val="sv-SE"/>
        </w:rPr>
        <w:lastRenderedPageBreak/>
        <w:t>- Áp dụng các phương pháp giảng dạy lý thuyết:</w:t>
      </w:r>
    </w:p>
    <w:p w:rsidR="007300FA" w:rsidRPr="00E06A97" w:rsidRDefault="007300FA" w:rsidP="007300FA">
      <w:pPr>
        <w:tabs>
          <w:tab w:val="left" w:pos="260"/>
        </w:tabs>
        <w:spacing w:before="40" w:after="40" w:line="264" w:lineRule="auto"/>
        <w:ind w:firstLine="450"/>
        <w:jc w:val="both"/>
        <w:rPr>
          <w:iCs/>
          <w:szCs w:val="26"/>
          <w:lang w:val="sv-SE"/>
        </w:rPr>
      </w:pPr>
      <w:r w:rsidRPr="00E06A97">
        <w:rPr>
          <w:iCs/>
          <w:szCs w:val="26"/>
          <w:lang w:val="sv-SE"/>
        </w:rPr>
        <w:t>+ Nêu vấn đề;</w:t>
      </w:r>
    </w:p>
    <w:p w:rsidR="007300FA" w:rsidRPr="00E06A97" w:rsidRDefault="007300FA" w:rsidP="007300FA">
      <w:pPr>
        <w:tabs>
          <w:tab w:val="left" w:pos="260"/>
        </w:tabs>
        <w:spacing w:before="40" w:after="40" w:line="264" w:lineRule="auto"/>
        <w:ind w:firstLine="450"/>
        <w:jc w:val="both"/>
        <w:rPr>
          <w:iCs/>
          <w:szCs w:val="26"/>
          <w:lang w:val="sv-SE"/>
        </w:rPr>
      </w:pPr>
      <w:r w:rsidRPr="00E06A97">
        <w:rPr>
          <w:iCs/>
          <w:szCs w:val="26"/>
          <w:lang w:val="sv-SE"/>
        </w:rPr>
        <w:t>+ Phát vấn/ hoặc phân nhóm thảo luận;</w:t>
      </w:r>
    </w:p>
    <w:p w:rsidR="007300FA" w:rsidRPr="00E06A97" w:rsidRDefault="007300FA" w:rsidP="007300FA">
      <w:pPr>
        <w:tabs>
          <w:tab w:val="left" w:pos="260"/>
        </w:tabs>
        <w:spacing w:before="40" w:after="40" w:line="264" w:lineRule="auto"/>
        <w:ind w:firstLine="450"/>
        <w:jc w:val="both"/>
        <w:rPr>
          <w:iCs/>
          <w:szCs w:val="26"/>
          <w:lang w:val="sv-SE"/>
        </w:rPr>
      </w:pPr>
      <w:r w:rsidRPr="00E06A97">
        <w:rPr>
          <w:iCs/>
          <w:szCs w:val="26"/>
          <w:lang w:val="sv-SE"/>
        </w:rPr>
        <w:t>+ Tổng kết, đánh giá;</w:t>
      </w:r>
    </w:p>
    <w:p w:rsidR="007300FA" w:rsidRPr="00E06A97" w:rsidRDefault="007300FA" w:rsidP="007300FA">
      <w:pPr>
        <w:tabs>
          <w:tab w:val="left" w:pos="0"/>
          <w:tab w:val="left" w:pos="36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+ Hướng dẫn tìm hiểu, nghiên cứu mở rộng kiến thức.</w:t>
      </w:r>
    </w:p>
    <w:p w:rsidR="007300FA" w:rsidRPr="00E06A97" w:rsidRDefault="007300FA" w:rsidP="007300FA">
      <w:pPr>
        <w:tabs>
          <w:tab w:val="left" w:pos="0"/>
          <w:tab w:val="left" w:pos="36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+ Mô tả các công việc và các bước phải làm trong thực tế;</w:t>
      </w:r>
    </w:p>
    <w:p w:rsidR="007300FA" w:rsidRPr="00E06A97" w:rsidRDefault="007300FA" w:rsidP="007300FA">
      <w:pPr>
        <w:tabs>
          <w:tab w:val="left" w:pos="0"/>
          <w:tab w:val="left" w:pos="36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+ Yêu cầu về tiêu chuẩn phải đạt;</w:t>
      </w:r>
    </w:p>
    <w:p w:rsidR="007300FA" w:rsidRPr="00E06A97" w:rsidRDefault="007300FA" w:rsidP="007300FA">
      <w:pPr>
        <w:tabs>
          <w:tab w:val="left" w:pos="0"/>
          <w:tab w:val="left" w:pos="36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+ Điều kiện để thực hiện công việc;</w:t>
      </w:r>
    </w:p>
    <w:p w:rsidR="007300FA" w:rsidRPr="00E06A97" w:rsidRDefault="007300FA" w:rsidP="007300FA">
      <w:pPr>
        <w:tabs>
          <w:tab w:val="left" w:pos="0"/>
          <w:tab w:val="left" w:pos="36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+ Kiến thức, kỹ năng và thái độ cần có trong thực hiện công việc;</w:t>
      </w:r>
    </w:p>
    <w:p w:rsidR="007300FA" w:rsidRPr="00E06A97" w:rsidRDefault="007300FA" w:rsidP="007300FA">
      <w:pPr>
        <w:tabs>
          <w:tab w:val="left" w:pos="0"/>
          <w:tab w:val="left" w:pos="36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+ Lỗi thường gặp cần tránh;</w:t>
      </w:r>
    </w:p>
    <w:p w:rsidR="007300FA" w:rsidRPr="00E06A97" w:rsidRDefault="007300FA" w:rsidP="007300FA">
      <w:pPr>
        <w:tabs>
          <w:tab w:val="left" w:pos="0"/>
          <w:tab w:val="left" w:pos="360"/>
        </w:tabs>
        <w:spacing w:before="40" w:after="40" w:line="264" w:lineRule="auto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>- Kết hợp hợp lý các giáo cụ trực quan cùng với bài giảng như: Đĩa VCD, DVD, overhead, máy chiếu, phim tư liệu v.v... (nếu có).</w:t>
      </w:r>
    </w:p>
    <w:p w:rsidR="007300FA" w:rsidRPr="00E06A97" w:rsidRDefault="007300FA" w:rsidP="007300FA">
      <w:pPr>
        <w:tabs>
          <w:tab w:val="left" w:pos="0"/>
        </w:tabs>
        <w:spacing w:before="40" w:after="40" w:line="264" w:lineRule="auto"/>
        <w:ind w:firstLine="450"/>
        <w:jc w:val="both"/>
        <w:rPr>
          <w:i/>
          <w:iCs/>
          <w:szCs w:val="26"/>
          <w:lang w:val="sv-SE"/>
        </w:rPr>
      </w:pPr>
      <w:r w:rsidRPr="00E06A97">
        <w:rPr>
          <w:iCs/>
          <w:szCs w:val="26"/>
          <w:lang w:val="sv-SE"/>
        </w:rPr>
        <w:tab/>
      </w:r>
      <w:r w:rsidRPr="00E06A97">
        <w:rPr>
          <w:i/>
          <w:iCs/>
          <w:szCs w:val="26"/>
          <w:lang w:val="sv-SE"/>
        </w:rPr>
        <w:t>* Đối với giáo viên, giảng viên: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iCs/>
          <w:szCs w:val="26"/>
          <w:lang w:val="sv-SE"/>
        </w:rPr>
      </w:pPr>
      <w:r w:rsidRPr="00E06A97">
        <w:rPr>
          <w:szCs w:val="26"/>
          <w:lang w:val="sv-SE"/>
        </w:rPr>
        <w:tab/>
      </w:r>
      <w:r w:rsidRPr="00E06A97">
        <w:rPr>
          <w:iCs/>
          <w:szCs w:val="26"/>
          <w:lang w:val="sv-SE"/>
        </w:rPr>
        <w:t>+ Hiểu rõ được nội dung của công việc tổ chức sự kiện và  Quản trị nhà hàng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>+ Tốt nghiệp Đại học chuyên ngành nhà hàng trở lên hoặc tương đương;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>+ Có kinh nghiệm tổ chức các sự kiện có quy mô lớn.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>+ Có kiến thức và kinh nghiệm thực tế về tổ chức sự kiện trong du lịch;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>+ Có kỹ năng sư phạm, kỹ năng giao tiếp, biết vận dụng phương pháp phân tích  vào thực tế giảng dạy;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>+ Thường xuyên đọc các tài liệu tham khảo và cập nhật thông tin có liên quan;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iCs/>
          <w:szCs w:val="26"/>
          <w:lang w:val="sv-SE"/>
        </w:rPr>
      </w:pPr>
      <w:r w:rsidRPr="00E06A97">
        <w:rPr>
          <w:iCs/>
          <w:szCs w:val="26"/>
          <w:lang w:val="sv-SE"/>
        </w:rPr>
        <w:t xml:space="preserve">+ </w:t>
      </w:r>
      <w:r w:rsidRPr="00E06A97">
        <w:rPr>
          <w:szCs w:val="26"/>
          <w:lang w:val="sv-SE"/>
        </w:rPr>
        <w:t>Tâm huyết  nghiệp, sáng tạo, trách nhiệm.</w:t>
      </w:r>
    </w:p>
    <w:p w:rsidR="007300FA" w:rsidRPr="00E06A97" w:rsidRDefault="007300FA" w:rsidP="007300FA">
      <w:pPr>
        <w:tabs>
          <w:tab w:val="left" w:pos="0"/>
          <w:tab w:val="left" w:pos="360"/>
        </w:tabs>
        <w:spacing w:before="40" w:after="40" w:line="264" w:lineRule="auto"/>
        <w:ind w:firstLine="450"/>
        <w:jc w:val="both"/>
        <w:rPr>
          <w:i/>
          <w:iCs/>
          <w:szCs w:val="26"/>
          <w:lang w:val="sv-SE"/>
        </w:rPr>
      </w:pPr>
      <w:r w:rsidRPr="00E06A97">
        <w:rPr>
          <w:iCs/>
          <w:szCs w:val="26"/>
          <w:lang w:val="sv-SE"/>
        </w:rPr>
        <w:tab/>
      </w:r>
      <w:r w:rsidRPr="00E06A97">
        <w:rPr>
          <w:i/>
          <w:iCs/>
          <w:szCs w:val="26"/>
          <w:lang w:val="sv-SE"/>
        </w:rPr>
        <w:t>* Đối với người học: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>+ Tích cực, chủ động tham gia bài giảng;</w:t>
      </w:r>
    </w:p>
    <w:p w:rsidR="007300FA" w:rsidRPr="00E06A97" w:rsidRDefault="007300FA" w:rsidP="007300FA">
      <w:pPr>
        <w:tabs>
          <w:tab w:val="left" w:pos="684"/>
          <w:tab w:val="left" w:pos="720"/>
        </w:tabs>
        <w:spacing w:before="40" w:after="40" w:line="264" w:lineRule="auto"/>
        <w:ind w:firstLine="450"/>
        <w:jc w:val="both"/>
        <w:rPr>
          <w:iCs/>
          <w:szCs w:val="26"/>
          <w:lang w:val="sv-SE"/>
        </w:rPr>
      </w:pPr>
      <w:r w:rsidRPr="00E06A97">
        <w:rPr>
          <w:i/>
          <w:iCs/>
          <w:szCs w:val="26"/>
          <w:lang w:val="sv-SE"/>
        </w:rPr>
        <w:tab/>
        <w:t>+</w:t>
      </w:r>
      <w:r w:rsidRPr="00E06A97">
        <w:rPr>
          <w:iCs/>
          <w:szCs w:val="26"/>
          <w:lang w:val="sv-SE"/>
        </w:rPr>
        <w:t xml:space="preserve">  Được trang bị các kiến thức cơ bản về du lịch;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>+  Được hướng dẫn kỹ năng tư duy, sáng tạo, thảo luận nhóm và thực hành;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 xml:space="preserve">+ Yêu thích  nghiệp, chăm chỉ, cầu thị và nghiêm túc. </w:t>
      </w:r>
    </w:p>
    <w:p w:rsidR="007300FA" w:rsidRPr="00E06A97" w:rsidRDefault="007300FA" w:rsidP="007300FA">
      <w:pPr>
        <w:widowControl w:val="0"/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 xml:space="preserve">3. Những trọng tâm cần chú ý: 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jc w:val="both"/>
        <w:rPr>
          <w:szCs w:val="26"/>
          <w:lang w:val="sv-SE"/>
        </w:rPr>
      </w:pPr>
      <w:r w:rsidRPr="00E06A97">
        <w:rPr>
          <w:szCs w:val="26"/>
          <w:lang w:val="sv-SE"/>
        </w:rPr>
        <w:tab/>
        <w:t>Bài 1, Bài 2, Bài 3</w:t>
      </w:r>
    </w:p>
    <w:p w:rsidR="007300FA" w:rsidRPr="00E06A97" w:rsidRDefault="007300FA" w:rsidP="007300FA">
      <w:pPr>
        <w:spacing w:before="40" w:after="40" w:line="264" w:lineRule="auto"/>
        <w:ind w:firstLine="450"/>
        <w:rPr>
          <w:szCs w:val="26"/>
          <w:lang w:val="sv-SE"/>
        </w:rPr>
      </w:pPr>
      <w:r w:rsidRPr="00E06A97">
        <w:rPr>
          <w:szCs w:val="26"/>
          <w:lang w:val="sv-SE"/>
        </w:rPr>
        <w:t xml:space="preserve">4. Tài liệu cần tham khảo: 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rPr>
          <w:szCs w:val="26"/>
          <w:lang w:val="sv-SE"/>
        </w:rPr>
      </w:pPr>
      <w:r w:rsidRPr="00E06A97">
        <w:rPr>
          <w:b/>
          <w:i/>
          <w:szCs w:val="26"/>
          <w:lang w:val="sv-SE"/>
        </w:rPr>
        <w:tab/>
        <w:t xml:space="preserve">- </w:t>
      </w:r>
      <w:r w:rsidRPr="00E06A97">
        <w:rPr>
          <w:szCs w:val="26"/>
          <w:lang w:val="sv-SE"/>
        </w:rPr>
        <w:t xml:space="preserve">Nguyễn Hữu Chi - </w:t>
      </w:r>
      <w:r w:rsidRPr="00E06A97">
        <w:rPr>
          <w:i/>
          <w:szCs w:val="26"/>
          <w:lang w:val="sv-SE"/>
        </w:rPr>
        <w:t>Nghiệp vụ văn phòng</w:t>
      </w:r>
      <w:r w:rsidRPr="00E06A97">
        <w:rPr>
          <w:b/>
          <w:i/>
          <w:szCs w:val="26"/>
          <w:lang w:val="sv-SE"/>
        </w:rPr>
        <w:t xml:space="preserve"> - </w:t>
      </w:r>
      <w:r w:rsidRPr="00E06A97">
        <w:rPr>
          <w:szCs w:val="26"/>
          <w:lang w:val="sv-SE"/>
        </w:rPr>
        <w:t xml:space="preserve"> Nhà xuất bản giáo dục thống kê 2001.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rPr>
          <w:szCs w:val="26"/>
          <w:lang w:val="sv-SE"/>
        </w:rPr>
      </w:pPr>
      <w:r w:rsidRPr="00E06A97">
        <w:rPr>
          <w:b/>
          <w:i/>
          <w:szCs w:val="26"/>
          <w:lang w:val="sv-SE"/>
        </w:rPr>
        <w:tab/>
        <w:t xml:space="preserve">- </w:t>
      </w:r>
      <w:r w:rsidRPr="00E06A97">
        <w:rPr>
          <w:szCs w:val="26"/>
          <w:lang w:val="sv-SE"/>
        </w:rPr>
        <w:t xml:space="preserve">Lưu Văn Nghiêm – </w:t>
      </w:r>
      <w:r w:rsidRPr="00E06A97">
        <w:rPr>
          <w:i/>
          <w:szCs w:val="26"/>
          <w:lang w:val="sv-SE"/>
        </w:rPr>
        <w:t>Tổ chức sự kiện</w:t>
      </w:r>
      <w:r w:rsidRPr="00E06A97">
        <w:rPr>
          <w:szCs w:val="26"/>
          <w:lang w:val="sv-SE"/>
        </w:rPr>
        <w:t xml:space="preserve"> - NXB ĐH Kinh Tế Quốc Dân.</w:t>
      </w:r>
    </w:p>
    <w:p w:rsidR="007300FA" w:rsidRPr="00E06A97" w:rsidRDefault="007300FA" w:rsidP="007300FA">
      <w:pPr>
        <w:tabs>
          <w:tab w:val="left" w:pos="720"/>
        </w:tabs>
        <w:spacing w:before="40" w:after="40" w:line="264" w:lineRule="auto"/>
        <w:ind w:firstLine="450"/>
        <w:rPr>
          <w:szCs w:val="26"/>
          <w:lang w:val="sv-SE"/>
        </w:rPr>
      </w:pPr>
      <w:r w:rsidRPr="00E06A97">
        <w:rPr>
          <w:b/>
          <w:i/>
          <w:szCs w:val="26"/>
          <w:lang w:val="sv-SE"/>
        </w:rPr>
        <w:tab/>
        <w:t xml:space="preserve">- </w:t>
      </w:r>
      <w:r w:rsidRPr="00E06A97">
        <w:rPr>
          <w:szCs w:val="26"/>
          <w:lang w:val="sv-SE"/>
        </w:rPr>
        <w:t xml:space="preserve">Nguyễn Văn Thâm - </w:t>
      </w:r>
      <w:r w:rsidRPr="00E06A97">
        <w:rPr>
          <w:i/>
          <w:szCs w:val="26"/>
          <w:lang w:val="sv-SE"/>
        </w:rPr>
        <w:t>Nghiệp vụ thư ký văn phòng</w:t>
      </w:r>
      <w:r w:rsidRPr="00E06A97">
        <w:rPr>
          <w:b/>
          <w:i/>
          <w:szCs w:val="26"/>
          <w:lang w:val="sv-SE"/>
        </w:rPr>
        <w:t xml:space="preserve">- </w:t>
      </w:r>
      <w:r w:rsidRPr="00E06A97">
        <w:rPr>
          <w:szCs w:val="26"/>
          <w:lang w:val="sv-SE"/>
        </w:rPr>
        <w:t xml:space="preserve"> Hà Nội 2002.</w:t>
      </w:r>
    </w:p>
    <w:p w:rsidR="007300FA" w:rsidRPr="00E06A97" w:rsidRDefault="007300FA" w:rsidP="007300FA">
      <w:pPr>
        <w:spacing w:before="40" w:after="40" w:line="264" w:lineRule="auto"/>
        <w:ind w:firstLine="450"/>
        <w:rPr>
          <w:rFonts w:eastAsia="Times New Roman"/>
          <w:szCs w:val="26"/>
          <w:lang w:val="sv-SE"/>
        </w:rPr>
      </w:pPr>
      <w:r w:rsidRPr="00E06A97">
        <w:rPr>
          <w:b/>
          <w:i/>
          <w:szCs w:val="26"/>
          <w:lang w:val="sv-SE"/>
        </w:rPr>
        <w:tab/>
        <w:t xml:space="preserve">- </w:t>
      </w:r>
      <w:r w:rsidRPr="00E06A97">
        <w:rPr>
          <w:szCs w:val="26"/>
          <w:lang w:val="sv-SE"/>
        </w:rPr>
        <w:t xml:space="preserve">Nguyễn Thanh Sơn – </w:t>
      </w:r>
      <w:r w:rsidRPr="00E06A97">
        <w:rPr>
          <w:i/>
          <w:szCs w:val="26"/>
          <w:lang w:val="sv-SE"/>
        </w:rPr>
        <w:t>Tổ chức sự kiện</w:t>
      </w:r>
      <w:r w:rsidRPr="00E06A97">
        <w:rPr>
          <w:szCs w:val="26"/>
          <w:lang w:val="sv-SE"/>
        </w:rPr>
        <w:t xml:space="preserve">  - Giám Đốc Cty T&amp;A Vietnam</w:t>
      </w:r>
    </w:p>
    <w:p w:rsidR="007300FA" w:rsidRPr="00E06A97" w:rsidRDefault="007300FA" w:rsidP="007300FA">
      <w:pPr>
        <w:spacing w:before="40" w:after="40" w:line="264" w:lineRule="auto"/>
        <w:ind w:firstLine="426"/>
        <w:rPr>
          <w:rFonts w:eastAsia="Times New Roman"/>
          <w:szCs w:val="26"/>
          <w:lang w:val="sv-SE"/>
        </w:rPr>
      </w:pPr>
      <w:r w:rsidRPr="00E06A97">
        <w:rPr>
          <w:rFonts w:eastAsia="Times New Roman"/>
          <w:szCs w:val="26"/>
          <w:lang w:val="sv-SE"/>
        </w:rPr>
        <w:t>5. Ghi chú và giải thích (nếu có):</w:t>
      </w:r>
    </w:p>
    <w:p w:rsidR="007300FA" w:rsidRPr="00E06A97" w:rsidRDefault="007300FA" w:rsidP="007300FA">
      <w:pPr>
        <w:tabs>
          <w:tab w:val="center" w:pos="7088"/>
        </w:tabs>
        <w:spacing w:before="40" w:after="40" w:line="264" w:lineRule="auto"/>
        <w:ind w:firstLine="425"/>
        <w:rPr>
          <w:rFonts w:eastAsia="Times New Roman"/>
          <w:i/>
          <w:szCs w:val="26"/>
          <w:lang w:val="sv-SE"/>
        </w:rPr>
      </w:pPr>
      <w:r w:rsidRPr="00E06A97">
        <w:rPr>
          <w:rFonts w:eastAsia="Times New Roman"/>
          <w:i/>
          <w:szCs w:val="26"/>
          <w:lang w:val="sv-SE"/>
        </w:rPr>
        <w:tab/>
      </w:r>
    </w:p>
    <w:p w:rsidR="007300FA" w:rsidRPr="00E06A97" w:rsidRDefault="007300FA" w:rsidP="007300FA">
      <w:pPr>
        <w:tabs>
          <w:tab w:val="center" w:pos="7088"/>
        </w:tabs>
        <w:spacing w:before="40" w:after="40" w:line="264" w:lineRule="auto"/>
        <w:ind w:firstLine="425"/>
        <w:rPr>
          <w:rFonts w:eastAsia="Times New Roman"/>
          <w:i/>
          <w:szCs w:val="26"/>
          <w:lang w:val="sv-SE"/>
        </w:rPr>
      </w:pPr>
      <w:r w:rsidRPr="00E06A97">
        <w:rPr>
          <w:rFonts w:eastAsia="Times New Roman"/>
          <w:i/>
          <w:szCs w:val="26"/>
          <w:lang w:val="sv-SE"/>
        </w:rPr>
        <w:lastRenderedPageBreak/>
        <w:tab/>
        <w:t>TP. Hồ Chí Minh, ngày        tháng        năm 2021</w:t>
      </w:r>
    </w:p>
    <w:p w:rsidR="007300FA" w:rsidRPr="00E06A97" w:rsidRDefault="007300FA" w:rsidP="007300FA">
      <w:pPr>
        <w:tabs>
          <w:tab w:val="center" w:pos="7088"/>
        </w:tabs>
        <w:spacing w:before="40" w:after="40" w:line="264" w:lineRule="auto"/>
        <w:ind w:firstLine="425"/>
        <w:rPr>
          <w:rFonts w:eastAsia="Times New Roman"/>
          <w:b/>
          <w:szCs w:val="26"/>
          <w:lang w:val="sv-SE"/>
        </w:rPr>
      </w:pPr>
      <w:r w:rsidRPr="00E06A97">
        <w:rPr>
          <w:rFonts w:eastAsia="Times New Roman"/>
          <w:b/>
          <w:szCs w:val="26"/>
          <w:lang w:val="sv-SE"/>
        </w:rPr>
        <w:tab/>
        <w:t>TRƯỞNG KHOA</w:t>
      </w:r>
    </w:p>
    <w:p w:rsidR="007300FA" w:rsidRPr="00E06A97" w:rsidRDefault="007300FA" w:rsidP="007300FA">
      <w:pPr>
        <w:tabs>
          <w:tab w:val="center" w:pos="7088"/>
        </w:tabs>
        <w:spacing w:before="40" w:after="40" w:line="264" w:lineRule="auto"/>
        <w:ind w:firstLine="425"/>
        <w:rPr>
          <w:rFonts w:eastAsia="Times New Roman"/>
          <w:b/>
          <w:szCs w:val="26"/>
          <w:lang w:val="sv-SE"/>
        </w:rPr>
      </w:pPr>
    </w:p>
    <w:p w:rsidR="007300FA" w:rsidRPr="00E06A97" w:rsidRDefault="007300FA" w:rsidP="007300FA">
      <w:pPr>
        <w:tabs>
          <w:tab w:val="center" w:pos="7088"/>
        </w:tabs>
        <w:spacing w:before="40" w:after="40" w:line="264" w:lineRule="auto"/>
        <w:ind w:firstLine="425"/>
        <w:rPr>
          <w:rFonts w:eastAsia="Times New Roman"/>
          <w:b/>
          <w:szCs w:val="26"/>
          <w:lang w:val="sv-SE"/>
        </w:rPr>
      </w:pPr>
    </w:p>
    <w:p w:rsidR="007300FA" w:rsidRPr="00E06A97" w:rsidRDefault="007300FA" w:rsidP="007300FA">
      <w:pPr>
        <w:tabs>
          <w:tab w:val="center" w:pos="7088"/>
        </w:tabs>
        <w:spacing w:before="40" w:after="40" w:line="264" w:lineRule="auto"/>
        <w:ind w:firstLine="425"/>
        <w:rPr>
          <w:rFonts w:eastAsia="Times New Roman"/>
          <w:b/>
          <w:szCs w:val="26"/>
          <w:lang w:val="sv-SE"/>
        </w:rPr>
      </w:pPr>
    </w:p>
    <w:p w:rsidR="007300FA" w:rsidRPr="00E06A97" w:rsidRDefault="007300FA" w:rsidP="007300FA">
      <w:pPr>
        <w:tabs>
          <w:tab w:val="center" w:pos="7088"/>
        </w:tabs>
        <w:spacing w:before="40" w:after="40" w:line="264" w:lineRule="auto"/>
        <w:ind w:firstLine="425"/>
        <w:rPr>
          <w:rFonts w:eastAsia="Times New Roman"/>
          <w:b/>
          <w:szCs w:val="26"/>
          <w:lang w:val="sv-SE"/>
        </w:rPr>
      </w:pPr>
    </w:p>
    <w:p w:rsidR="007300FA" w:rsidRPr="00E06A97" w:rsidRDefault="007300FA" w:rsidP="007300FA">
      <w:pPr>
        <w:tabs>
          <w:tab w:val="center" w:pos="7088"/>
        </w:tabs>
        <w:spacing w:before="40" w:after="40" w:line="264" w:lineRule="auto"/>
        <w:ind w:firstLine="425"/>
        <w:rPr>
          <w:rFonts w:eastAsia="Times New Roman"/>
          <w:b/>
          <w:szCs w:val="26"/>
          <w:lang w:val="sv-SE"/>
        </w:rPr>
      </w:pPr>
      <w:r w:rsidRPr="00E06A97">
        <w:rPr>
          <w:rFonts w:eastAsia="Times New Roman"/>
          <w:b/>
          <w:szCs w:val="26"/>
          <w:lang w:val="sv-SE"/>
        </w:rPr>
        <w:tab/>
      </w:r>
      <w:r w:rsidRPr="00E06A97">
        <w:rPr>
          <w:b/>
          <w:szCs w:val="26"/>
          <w:lang w:val="sv-SE"/>
        </w:rPr>
        <w:t>Nguyễn Trọng Nghĩa</w:t>
      </w:r>
    </w:p>
    <w:p w:rsidR="000D5A2E" w:rsidRDefault="007300FA" w:rsidP="007300FA">
      <w:r w:rsidRPr="00E06A97">
        <w:rPr>
          <w:rFonts w:eastAsia="Times New Roman"/>
          <w:b/>
          <w:szCs w:val="26"/>
          <w:lang w:val="sv-SE"/>
        </w:rPr>
        <w:br w:type="page"/>
      </w:r>
      <w:bookmarkStart w:id="0" w:name="_GoBack"/>
      <w:bookmarkEnd w:id="0"/>
    </w:p>
    <w:sectPr w:rsidR="000D5A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altName w:val="Courier New"/>
    <w:panose1 w:val="020B7200000000000000"/>
    <w:charset w:val="00"/>
    <w:family w:val="swiss"/>
    <w:pitch w:val="variable"/>
    <w:sig w:usb0="00000005" w:usb1="00000000" w:usb2="00000000" w:usb3="00000000" w:csb0="0000000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FA"/>
    <w:rsid w:val="000D5A2E"/>
    <w:rsid w:val="0073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CCA026-5D3A-4F34-B965-D405E01F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0FA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00FA"/>
    <w:pPr>
      <w:keepNext/>
      <w:widowControl w:val="0"/>
      <w:spacing w:before="180" w:after="120" w:line="240" w:lineRule="auto"/>
      <w:jc w:val="center"/>
      <w:outlineLvl w:val="1"/>
    </w:pPr>
    <w:rPr>
      <w:rFonts w:ascii=".VnArialH" w:eastAsia="Batang" w:hAnsi=".VnArialH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300FA"/>
    <w:rPr>
      <w:rFonts w:ascii=".VnArialH" w:eastAsia="Batang" w:hAnsi=".VnArialH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Nhu</dc:creator>
  <cp:keywords/>
  <dc:description/>
  <cp:lastModifiedBy>Quynh Nhu</cp:lastModifiedBy>
  <cp:revision>1</cp:revision>
  <dcterms:created xsi:type="dcterms:W3CDTF">2023-01-26T14:39:00Z</dcterms:created>
  <dcterms:modified xsi:type="dcterms:W3CDTF">2023-01-26T14:40:00Z</dcterms:modified>
</cp:coreProperties>
</file>